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D4B" w:rsidRDefault="0082056A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-57150</wp:posOffset>
                </wp:positionV>
                <wp:extent cx="628650" cy="8382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38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6" style="position:absolute;margin-left:439.5pt;margin-top:-4.5pt;width:49.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" fillcolor="white [3212]" strokecolor="black [3213]" strokeweight="2pt"/>
            </w:pict>
          </mc:Fallback>
        </mc:AlternateContent>
      </w:r>
      <w:r w:rsidR="00E469F7">
        <w:rPr>
          <w:rFonts w:ascii="Century Gothic" w:hAnsi="Century Gothic"/>
          <w:b/>
          <w:sz w:val="36"/>
          <w:szCs w:val="36"/>
          <w:u w:val="single"/>
        </w:rPr>
        <w:t>The Moon</w:t>
      </w:r>
      <w:r>
        <w:rPr>
          <w:rFonts w:ascii="Century Gothic" w:hAnsi="Century Gothic"/>
          <w:b/>
          <w:sz w:val="36"/>
          <w:szCs w:val="36"/>
          <w:u w:val="single"/>
        </w:rPr>
        <w:t>:</w:t>
      </w:r>
      <w:r w:rsidR="00E469F7">
        <w:rPr>
          <w:rFonts w:ascii="Century Gothic" w:hAnsi="Century Gothic"/>
          <w:b/>
          <w:sz w:val="36"/>
          <w:szCs w:val="36"/>
          <w:u w:val="single"/>
        </w:rPr>
        <w:tab/>
      </w:r>
      <w:r w:rsidR="00E469F7">
        <w:rPr>
          <w:rFonts w:ascii="Century Gothic" w:hAnsi="Century Gothic"/>
          <w:b/>
          <w:sz w:val="36"/>
          <w:szCs w:val="36"/>
          <w:u w:val="single"/>
        </w:rPr>
        <w:tab/>
      </w:r>
      <w:r w:rsidR="00E469F7">
        <w:rPr>
          <w:rFonts w:ascii="Century Gothic" w:hAnsi="Century Gothic"/>
          <w:b/>
          <w:sz w:val="36"/>
          <w:szCs w:val="36"/>
          <w:u w:val="single"/>
        </w:rPr>
        <w:tab/>
      </w:r>
      <w:r w:rsidR="003233C9">
        <w:rPr>
          <w:rFonts w:ascii="Century Gothic" w:hAnsi="Century Gothic"/>
          <w:b/>
          <w:sz w:val="36"/>
          <w:szCs w:val="36"/>
          <w:u w:val="single"/>
        </w:rPr>
        <w:tab/>
      </w:r>
      <w:r w:rsidR="003233C9">
        <w:rPr>
          <w:rFonts w:ascii="Century Gothic" w:hAnsi="Century Gothic"/>
          <w:b/>
          <w:sz w:val="36"/>
          <w:szCs w:val="36"/>
          <w:u w:val="single"/>
        </w:rPr>
        <w:tab/>
      </w:r>
      <w:r w:rsidR="003233C9">
        <w:rPr>
          <w:rFonts w:ascii="Century Gothic" w:hAnsi="Century Gothic"/>
          <w:b/>
          <w:sz w:val="36"/>
          <w:szCs w:val="36"/>
          <w:u w:val="single"/>
        </w:rPr>
        <w:tab/>
      </w:r>
      <w:r w:rsidR="00E11B7F">
        <w:rPr>
          <w:rFonts w:ascii="Century Gothic" w:hAnsi="Century Gothic"/>
          <w:b/>
          <w:sz w:val="36"/>
          <w:szCs w:val="36"/>
          <w:u w:val="single"/>
        </w:rPr>
        <w:tab/>
      </w:r>
      <w:r w:rsidR="00E11B7F">
        <w:rPr>
          <w:rFonts w:ascii="Century Gothic" w:hAnsi="Century Gothic"/>
          <w:b/>
          <w:sz w:val="36"/>
          <w:szCs w:val="36"/>
          <w:u w:val="single"/>
        </w:rPr>
        <w:tab/>
      </w:r>
      <w:r w:rsidR="00E11B7F">
        <w:rPr>
          <w:rFonts w:ascii="Century Gothic" w:hAnsi="Century Gothic"/>
          <w:b/>
          <w:sz w:val="36"/>
          <w:szCs w:val="36"/>
          <w:u w:val="single"/>
        </w:rPr>
        <w:tab/>
      </w:r>
      <w:r w:rsidR="00E11B7F">
        <w:rPr>
          <w:rFonts w:ascii="Century Gothic" w:hAnsi="Century Gothic"/>
          <w:b/>
          <w:sz w:val="36"/>
          <w:szCs w:val="36"/>
          <w:u w:val="single"/>
        </w:rPr>
        <w:tab/>
      </w:r>
      <w:r w:rsidR="00E11B7F">
        <w:rPr>
          <w:rFonts w:ascii="Century Gothic" w:hAnsi="Century Gothic"/>
          <w:b/>
          <w:sz w:val="36"/>
          <w:szCs w:val="36"/>
          <w:u w:val="single"/>
        </w:rPr>
        <w:tab/>
      </w:r>
    </w:p>
    <w:p w:rsidR="0082056A" w:rsidRDefault="0082056A">
      <w:pPr>
        <w:rPr>
          <w:rFonts w:ascii="Century Gothic" w:hAnsi="Century Gothic"/>
          <w:b/>
          <w:sz w:val="20"/>
          <w:szCs w:val="20"/>
        </w:rPr>
      </w:pPr>
    </w:p>
    <w:p w:rsidR="005B5E08" w:rsidRDefault="001C7429" w:rsidP="005B5E08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Unit 4: Astronomy</w:t>
      </w:r>
    </w:p>
    <w:p w:rsidR="005B5E08" w:rsidRDefault="005B5E08" w:rsidP="005B5E08">
      <w:pPr>
        <w:rPr>
          <w:rFonts w:ascii="Century Gothic" w:hAnsi="Century Gothic"/>
          <w:b/>
          <w:sz w:val="20"/>
          <w:szCs w:val="20"/>
        </w:rPr>
      </w:pPr>
    </w:p>
    <w:p w:rsidR="005B5E08" w:rsidRDefault="005B5E08" w:rsidP="005B5E0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Mini-Unit: </w:t>
      </w:r>
      <w:r w:rsidR="00787012">
        <w:rPr>
          <w:rFonts w:ascii="Century Gothic" w:hAnsi="Century Gothic"/>
          <w:sz w:val="20"/>
          <w:szCs w:val="20"/>
        </w:rPr>
        <w:t>Our Solar System</w:t>
      </w:r>
    </w:p>
    <w:p w:rsidR="001C7429" w:rsidRDefault="001C7429" w:rsidP="001C7429">
      <w:pPr>
        <w:rPr>
          <w:rFonts w:ascii="Century Gothic" w:hAnsi="Century Gothic"/>
          <w:sz w:val="20"/>
          <w:szCs w:val="20"/>
        </w:rPr>
      </w:pPr>
    </w:p>
    <w:p w:rsidR="001C7429" w:rsidRDefault="001C7429" w:rsidP="001C7429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Goal 3: The student will demonstrate the ability to explain the role and interaction of revolution, rotation, and gravity on the components of the Sun-Moon-Earth system. </w:t>
      </w:r>
    </w:p>
    <w:p w:rsidR="002C0590" w:rsidRDefault="002C0590" w:rsidP="001C7429">
      <w:pPr>
        <w:rPr>
          <w:rFonts w:ascii="Century Gothic" w:hAnsi="Century Gothic"/>
          <w:b/>
          <w:sz w:val="20"/>
          <w:szCs w:val="20"/>
        </w:rPr>
      </w:pPr>
    </w:p>
    <w:p w:rsidR="002C0590" w:rsidRDefault="002C0590" w:rsidP="001C742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Objectives – The student will be able to:</w:t>
      </w:r>
    </w:p>
    <w:p w:rsidR="002C0590" w:rsidRDefault="002C0590" w:rsidP="002C0590">
      <w:pPr>
        <w:pStyle w:val="ListParagraph"/>
        <w:numPr>
          <w:ilvl w:val="0"/>
          <w:numId w:val="2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Describe the Sun-Moon-Earth system</w:t>
      </w:r>
    </w:p>
    <w:p w:rsidR="002C0590" w:rsidRDefault="002C0590" w:rsidP="002C0590">
      <w:pPr>
        <w:pStyle w:val="ListParagraph"/>
        <w:numPr>
          <w:ilvl w:val="0"/>
          <w:numId w:val="2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Explain how the movements and distances (perigee, apogee) between Earth and Moon produce tides including the relationship between phases and tides and tidal bulge and rate of lunar revolutions</w:t>
      </w:r>
    </w:p>
    <w:p w:rsidR="002C0590" w:rsidRPr="002C0590" w:rsidRDefault="002C0590" w:rsidP="002C0590">
      <w:pPr>
        <w:pStyle w:val="ListParagraph"/>
        <w:numPr>
          <w:ilvl w:val="0"/>
          <w:numId w:val="2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Explain the length of visibility of the moon, the monthly variations in lunar position, and how often eclipses occur per year</w:t>
      </w:r>
    </w:p>
    <w:p w:rsidR="005B5E08" w:rsidRDefault="005B5E08" w:rsidP="005B5E08">
      <w:pPr>
        <w:rPr>
          <w:rFonts w:ascii="Century Gothic" w:hAnsi="Century Gothic"/>
          <w:sz w:val="20"/>
          <w:szCs w:val="20"/>
        </w:rPr>
      </w:pPr>
    </w:p>
    <w:p w:rsidR="005B5E08" w:rsidRDefault="005B5E08" w:rsidP="005B5E0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Textbook:</w:t>
      </w:r>
      <w:r w:rsidR="001C7429">
        <w:rPr>
          <w:rFonts w:ascii="Century Gothic" w:hAnsi="Century Gothic"/>
          <w:sz w:val="20"/>
          <w:szCs w:val="20"/>
        </w:rPr>
        <w:t xml:space="preserve"> Unit 8, Chapter</w:t>
      </w:r>
      <w:r w:rsidR="002C0590">
        <w:rPr>
          <w:rFonts w:ascii="Century Gothic" w:hAnsi="Century Gothic"/>
          <w:sz w:val="20"/>
          <w:szCs w:val="20"/>
        </w:rPr>
        <w:t xml:space="preserve"> 28, pg. 719</w:t>
      </w:r>
    </w:p>
    <w:p w:rsidR="005B5E08" w:rsidRDefault="005B5E08" w:rsidP="005B5E08">
      <w:pPr>
        <w:rPr>
          <w:rFonts w:ascii="Century Gothic" w:hAnsi="Century Gothic"/>
          <w:sz w:val="20"/>
          <w:szCs w:val="20"/>
        </w:rPr>
      </w:pPr>
    </w:p>
    <w:p w:rsidR="002942F9" w:rsidRDefault="002C0590" w:rsidP="00787012">
      <w:pPr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>Earth’s Moon:</w:t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Satellite:</w:t>
      </w:r>
      <w:r>
        <w:rPr>
          <w:rFonts w:ascii="Century Gothic" w:hAnsi="Century Gothic"/>
          <w:sz w:val="20"/>
          <w:szCs w:val="20"/>
        </w:rPr>
        <w:t xml:space="preserve">  A natural or artificial body the revolves around a larger celestial body</w:t>
      </w: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Moon</w:t>
      </w:r>
      <w:r>
        <w:rPr>
          <w:rFonts w:ascii="Century Gothic" w:hAnsi="Century Gothic"/>
          <w:sz w:val="20"/>
          <w:szCs w:val="20"/>
        </w:rPr>
        <w:t>:  A celestial body that revolves around a body that is larger in mass; a natural satellite</w:t>
      </w: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Characteristics of the Moon:</w:t>
      </w:r>
    </w:p>
    <w:p w:rsidR="002C0590" w:rsidRDefault="002C0590" w:rsidP="002C0590">
      <w:pPr>
        <w:pStyle w:val="ListParagraph"/>
        <w:numPr>
          <w:ilvl w:val="0"/>
          <w:numId w:val="2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 moon has 1/6</w:t>
      </w:r>
      <w:r w:rsidRPr="002C0590">
        <w:rPr>
          <w:rFonts w:ascii="Century Gothic" w:hAnsi="Century Gothic"/>
          <w:sz w:val="20"/>
          <w:szCs w:val="20"/>
          <w:vertAlign w:val="superscript"/>
        </w:rPr>
        <w:t>th</w:t>
      </w:r>
      <w:r>
        <w:rPr>
          <w:rFonts w:ascii="Century Gothic" w:hAnsi="Century Gothic"/>
          <w:sz w:val="20"/>
          <w:szCs w:val="20"/>
        </w:rPr>
        <w:t xml:space="preserve"> the gravity of the Earth</w:t>
      </w:r>
    </w:p>
    <w:p w:rsidR="002C0590" w:rsidRDefault="002C0590" w:rsidP="002C0590">
      <w:pPr>
        <w:pStyle w:val="ListParagraph"/>
        <w:numPr>
          <w:ilvl w:val="0"/>
          <w:numId w:val="2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Has no atmosphere, so temperatures range from 134 degrees to -170 degrees Celsius</w:t>
      </w:r>
    </w:p>
    <w:p w:rsidR="002C0590" w:rsidRDefault="002C0590" w:rsidP="002C0590">
      <w:pPr>
        <w:pStyle w:val="ListParagraph"/>
        <w:numPr>
          <w:ilvl w:val="0"/>
          <w:numId w:val="2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Mare</w:t>
      </w:r>
      <w:r>
        <w:rPr>
          <w:rFonts w:ascii="Century Gothic" w:hAnsi="Century Gothic"/>
          <w:sz w:val="20"/>
          <w:szCs w:val="20"/>
        </w:rPr>
        <w:t xml:space="preserve"> – dark areas of solidified lava billions of years old (looked like seas)</w:t>
      </w:r>
    </w:p>
    <w:p w:rsidR="002C0590" w:rsidRDefault="002C0590" w:rsidP="002C0590">
      <w:pPr>
        <w:pStyle w:val="ListParagraph"/>
        <w:numPr>
          <w:ilvl w:val="0"/>
          <w:numId w:val="2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Craters</w:t>
      </w:r>
      <w:r>
        <w:rPr>
          <w:rFonts w:ascii="Century Gothic" w:hAnsi="Century Gothic"/>
          <w:sz w:val="20"/>
          <w:szCs w:val="20"/>
        </w:rPr>
        <w:t xml:space="preserve"> – deep depressions on the surface of the moon from collisions a billion years old</w:t>
      </w:r>
    </w:p>
    <w:p w:rsidR="00532572" w:rsidRDefault="002C0590" w:rsidP="002C0590">
      <w:pPr>
        <w:pStyle w:val="ListParagraph"/>
        <w:numPr>
          <w:ilvl w:val="0"/>
          <w:numId w:val="2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Regolith</w:t>
      </w:r>
      <w:r>
        <w:rPr>
          <w:rFonts w:ascii="Century Gothic" w:hAnsi="Century Gothic"/>
          <w:sz w:val="20"/>
          <w:szCs w:val="20"/>
        </w:rPr>
        <w:t xml:space="preserve"> </w:t>
      </w:r>
      <w:r w:rsidR="00532572">
        <w:rPr>
          <w:rFonts w:ascii="Century Gothic" w:hAnsi="Century Gothic"/>
          <w:sz w:val="20"/>
          <w:szCs w:val="20"/>
        </w:rPr>
        <w:t>–</w:t>
      </w:r>
      <w:r>
        <w:rPr>
          <w:rFonts w:ascii="Century Gothic" w:hAnsi="Century Gothic"/>
          <w:sz w:val="20"/>
          <w:szCs w:val="20"/>
        </w:rPr>
        <w:t xml:space="preserve"> </w:t>
      </w:r>
      <w:r w:rsidR="00532572">
        <w:rPr>
          <w:rFonts w:ascii="Century Gothic" w:hAnsi="Century Gothic"/>
          <w:sz w:val="20"/>
          <w:szCs w:val="20"/>
        </w:rPr>
        <w:t>dust and rock created from repeated meteorite collisions that covers the Moon’s surface</w:t>
      </w: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 Formation of the Moon:</w:t>
      </w:r>
    </w:p>
    <w:p w:rsidR="00532572" w:rsidRPr="00532572" w:rsidRDefault="00532572" w:rsidP="00532572">
      <w:pPr>
        <w:ind w:firstLine="720"/>
        <w:rPr>
          <w:rFonts w:ascii="Century Gothic" w:hAnsi="Century Gothic"/>
          <w:sz w:val="20"/>
          <w:szCs w:val="20"/>
        </w:rPr>
      </w:pPr>
      <w:r w:rsidRPr="00532572">
        <w:rPr>
          <w:rFonts w:ascii="Century Gothic" w:hAnsi="Century Gothic"/>
          <w:sz w:val="20"/>
          <w:szCs w:val="20"/>
        </w:rPr>
        <w:t>Collision between Earth and a giant Mars-sized body ejected magma into space which settled into an orbit and clumped together</w:t>
      </w:r>
    </w:p>
    <w:p w:rsidR="002C0590" w:rsidRDefault="002C0590" w:rsidP="00532572">
      <w:pPr>
        <w:rPr>
          <w:rFonts w:ascii="Century Gothic" w:hAnsi="Century Gothic"/>
          <w:sz w:val="20"/>
          <w:szCs w:val="20"/>
        </w:rPr>
      </w:pPr>
    </w:p>
    <w:p w:rsidR="00532572" w:rsidRDefault="00532572" w:rsidP="00532572">
      <w:pPr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>Movements of the Moon:</w:t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3EB3EF" wp14:editId="3189D22F">
            <wp:simplePos x="0" y="0"/>
            <wp:positionH relativeFrom="column">
              <wp:posOffset>2376170</wp:posOffset>
            </wp:positionH>
            <wp:positionV relativeFrom="paragraph">
              <wp:posOffset>117475</wp:posOffset>
            </wp:positionV>
            <wp:extent cx="3838575" cy="2193290"/>
            <wp:effectExtent l="0" t="0" r="9525" b="0"/>
            <wp:wrapTight wrapText="bothSides">
              <wp:wrapPolygon edited="0">
                <wp:start x="0" y="0"/>
                <wp:lineTo x="0" y="21387"/>
                <wp:lineTo x="21546" y="21387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 moon orbits the Earth on an ellipse:</w:t>
      </w:r>
    </w:p>
    <w:p w:rsidR="00532572" w:rsidRDefault="00532572" w:rsidP="00532572">
      <w:pPr>
        <w:pStyle w:val="ListParagraph"/>
        <w:numPr>
          <w:ilvl w:val="0"/>
          <w:numId w:val="2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Apogee</w:t>
      </w:r>
      <w:r>
        <w:rPr>
          <w:rFonts w:ascii="Century Gothic" w:hAnsi="Century Gothic"/>
          <w:sz w:val="20"/>
          <w:szCs w:val="20"/>
        </w:rPr>
        <w:t>:  the point at which the moon is farthest from the Earth</w:t>
      </w:r>
    </w:p>
    <w:p w:rsidR="00532572" w:rsidRDefault="00532572" w:rsidP="00532572">
      <w:pPr>
        <w:pStyle w:val="ListParagraph"/>
        <w:numPr>
          <w:ilvl w:val="0"/>
          <w:numId w:val="2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Perigee</w:t>
      </w:r>
      <w:r w:rsidRPr="00532572">
        <w:rPr>
          <w:rFonts w:ascii="Century Gothic" w:hAnsi="Century Gothic"/>
          <w:sz w:val="20"/>
          <w:szCs w:val="20"/>
        </w:rPr>
        <w:t>:</w:t>
      </w:r>
      <w:r>
        <w:rPr>
          <w:rFonts w:ascii="Century Gothic" w:hAnsi="Century Gothic"/>
          <w:sz w:val="20"/>
          <w:szCs w:val="20"/>
        </w:rPr>
        <w:t xml:space="preserve">  the point at which the moon is closest to the Earth</w:t>
      </w: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</w:p>
    <w:p w:rsidR="00532572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F442A4D" wp14:editId="3517A36A">
            <wp:simplePos x="0" y="0"/>
            <wp:positionH relativeFrom="column">
              <wp:posOffset>4467225</wp:posOffset>
            </wp:positionH>
            <wp:positionV relativeFrom="paragraph">
              <wp:posOffset>-495300</wp:posOffset>
            </wp:positionV>
            <wp:extent cx="17621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0"/>
          <w:szCs w:val="20"/>
        </w:rPr>
        <w:t>Moonrise &amp; Moonset:</w:t>
      </w:r>
    </w:p>
    <w:p w:rsidR="00532572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>The moon rises or sets about 50 minutes later each day because the Earth’s rotation has to catch up to the Moon’s revolution</w:t>
      </w: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</w:p>
    <w:p w:rsidR="00532572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It takes the moon 27.3 days to revolve around the Earth</w:t>
      </w: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37511E" w:rsidRDefault="0037511E" w:rsidP="00532572">
      <w:pPr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>Eclipses:</w:t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p w:rsidR="0037511E" w:rsidRDefault="0037511E" w:rsidP="00532572">
      <w:pPr>
        <w:rPr>
          <w:rFonts w:ascii="Century Gothic" w:hAnsi="Century Gothic"/>
          <w:sz w:val="20"/>
          <w:szCs w:val="20"/>
          <w:u w:val="single"/>
        </w:rPr>
      </w:pP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Eclipse:</w:t>
      </w:r>
      <w:r>
        <w:rPr>
          <w:rFonts w:ascii="Century Gothic" w:hAnsi="Century Gothic"/>
          <w:sz w:val="20"/>
          <w:szCs w:val="20"/>
        </w:rPr>
        <w:t xml:space="preserve"> An event in which the shadow of one celestial body falls on another</w:t>
      </w: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>Two Parts:</w:t>
      </w:r>
    </w:p>
    <w:p w:rsidR="0037511E" w:rsidRDefault="0037511E" w:rsidP="0037511E">
      <w:pPr>
        <w:pStyle w:val="ListParagraph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Umbra</w:t>
      </w:r>
      <w:r>
        <w:rPr>
          <w:rFonts w:ascii="Century Gothic" w:hAnsi="Century Gothic"/>
          <w:sz w:val="20"/>
          <w:szCs w:val="20"/>
        </w:rPr>
        <w:t xml:space="preserve"> – inner, cone-shaped part in which sunlight is completely blocked</w:t>
      </w:r>
    </w:p>
    <w:p w:rsidR="0037511E" w:rsidRDefault="0037511E" w:rsidP="0037511E">
      <w:pPr>
        <w:pStyle w:val="ListParagraph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Penumbra</w:t>
      </w:r>
      <w:r>
        <w:rPr>
          <w:rFonts w:ascii="Century Gothic" w:hAnsi="Century Gothic"/>
          <w:sz w:val="20"/>
          <w:szCs w:val="20"/>
        </w:rPr>
        <w:t xml:space="preserve"> – outer part in which sunlight is only partially blocked</w:t>
      </w: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FC242EF" wp14:editId="0A8EC449">
            <wp:simplePos x="0" y="0"/>
            <wp:positionH relativeFrom="column">
              <wp:posOffset>790575</wp:posOffset>
            </wp:positionH>
            <wp:positionV relativeFrom="paragraph">
              <wp:posOffset>36195</wp:posOffset>
            </wp:positionV>
            <wp:extent cx="3076575" cy="1367790"/>
            <wp:effectExtent l="0" t="0" r="9525" b="3810"/>
            <wp:wrapTight wrapText="bothSides">
              <wp:wrapPolygon edited="0">
                <wp:start x="0" y="0"/>
                <wp:lineTo x="0" y="21359"/>
                <wp:lineTo x="21533" y="21359"/>
                <wp:lineTo x="215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P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  <w:u w:val="single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  <w:u w:val="single"/>
        </w:rPr>
      </w:pP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Solar Eclipse:</w:t>
      </w:r>
      <w:r>
        <w:rPr>
          <w:rFonts w:ascii="Century Gothic" w:hAnsi="Century Gothic"/>
          <w:sz w:val="20"/>
          <w:szCs w:val="20"/>
        </w:rPr>
        <w:t xml:space="preserve">  The passing</w:t>
      </w:r>
      <w:r w:rsidR="00154A77">
        <w:rPr>
          <w:rFonts w:ascii="Century Gothic" w:hAnsi="Century Gothic"/>
          <w:sz w:val="20"/>
          <w:szCs w:val="20"/>
        </w:rPr>
        <w:t xml:space="preserve"> of the moon between the Earth and the sun; during a solar eclipse, the shadow of the moon falls on Earth</w:t>
      </w: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Lunar Eclipse:</w:t>
      </w:r>
      <w:r>
        <w:rPr>
          <w:rFonts w:ascii="Century Gothic" w:hAnsi="Century Gothic"/>
          <w:sz w:val="20"/>
          <w:szCs w:val="20"/>
        </w:rPr>
        <w:t xml:space="preserve">  The pass of the moon through Earth’s shadow at full moon</w:t>
      </w: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4DAC78F" wp14:editId="3826AEAA">
            <wp:simplePos x="0" y="0"/>
            <wp:positionH relativeFrom="column">
              <wp:posOffset>466090</wp:posOffset>
            </wp:positionH>
            <wp:positionV relativeFrom="paragraph">
              <wp:posOffset>130810</wp:posOffset>
            </wp:positionV>
            <wp:extent cx="5076825" cy="3545840"/>
            <wp:effectExtent l="0" t="0" r="9525" b="0"/>
            <wp:wrapTight wrapText="bothSides">
              <wp:wrapPolygon edited="0">
                <wp:start x="0" y="0"/>
                <wp:lineTo x="0" y="21468"/>
                <wp:lineTo x="21559" y="21468"/>
                <wp:lineTo x="215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Phases of the Moon:</w:t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p w:rsidR="00154A77" w:rsidRDefault="00154A77" w:rsidP="00532572">
      <w:pPr>
        <w:rPr>
          <w:rFonts w:ascii="Century Gothic" w:hAnsi="Century Gothic"/>
          <w:sz w:val="20"/>
          <w:szCs w:val="20"/>
          <w:u w:val="single"/>
        </w:rPr>
      </w:pPr>
    </w:p>
    <w:p w:rsidR="00154A77" w:rsidRDefault="00154A77" w:rsidP="00154A77">
      <w:pPr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1831975</wp:posOffset>
                </wp:positionV>
                <wp:extent cx="1400175" cy="1409700"/>
                <wp:effectExtent l="0" t="0" r="0" b="0"/>
                <wp:wrapNone/>
                <wp:docPr id="9" name="Circular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00175" cy="1409700"/>
                        </a:xfrm>
                        <a:prstGeom prst="circularArrow">
                          <a:avLst>
                            <a:gd name="adj1" fmla="val 5978"/>
                            <a:gd name="adj2" fmla="val 1142319"/>
                            <a:gd name="adj3" fmla="val 20457681"/>
                            <a:gd name="adj4" fmla="val 1486816"/>
                            <a:gd name="adj5" fmla="val 12859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ircular Arrow 9" o:spid="_x0000_s1026" style="position:absolute;margin-left:176.25pt;margin-top:144.25pt;width:110.25pt;height:11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0175,140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" path="m1210992,940707v-113051,249056,-386568,380908,-649753,313222c299646,1186652,122470,941270,139290,669545,156136,397385,362812,175922,631169,142475v269185,-33551,523712,131609,604989,392571l1372201,535047,1220126,704850,1012104,535047r135640,c1067378,318936,846816,190484,621360,228490,396992,266313,230061,458530,222186,688129v-7867,229358,145168,432632,366104,486287c810726,1228435,1039887,1115767,1134995,905624r75997,35083xe" fillcolor="black [3200]" strokecolor="black [1600]" strokeweight="2pt">
                <v:path arrowok="t" o:connecttype="custom" o:connectlocs="1210992,940707;561239,1253929;139290,669545;631169,142475;1236158,535046;1372201,535047;1220126,704850;1012104,535047;1147744,535047;621360,228490;222186,688129;588290,1174416;1134995,905624;1210992,940707" o:connectangles="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D3EEBD" wp14:editId="6B7AA8F1">
            <wp:extent cx="5133975" cy="5216119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6698" cy="52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77" w:rsidRDefault="00154A77" w:rsidP="00154A77">
      <w:pPr>
        <w:rPr>
          <w:rFonts w:ascii="Century Gothic" w:hAnsi="Century Gothic"/>
          <w:sz w:val="20"/>
          <w:szCs w:val="20"/>
          <w:u w:val="single"/>
        </w:rPr>
      </w:pPr>
    </w:p>
    <w:p w:rsidR="00154A77" w:rsidRDefault="00154A77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Phase:</w:t>
      </w:r>
      <w:r>
        <w:rPr>
          <w:rFonts w:ascii="Century Gothic" w:hAnsi="Century Gothic"/>
          <w:sz w:val="20"/>
          <w:szCs w:val="20"/>
        </w:rPr>
        <w:t xml:space="preserve"> the change in the illuminated area of one celestial body as seen from another celestial body</w:t>
      </w:r>
    </w:p>
    <w:p w:rsidR="00154A77" w:rsidRDefault="00154A77" w:rsidP="00154A77">
      <w:pPr>
        <w:rPr>
          <w:rFonts w:ascii="Century Gothic" w:hAnsi="Century Gothic"/>
          <w:sz w:val="20"/>
          <w:szCs w:val="20"/>
        </w:rPr>
      </w:pPr>
    </w:p>
    <w:p w:rsidR="00154A77" w:rsidRDefault="00154A77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Moon phases are caused by the moon’s revolution around the Earth and the light from the Sun reflected</w:t>
      </w:r>
    </w:p>
    <w:p w:rsidR="00154A77" w:rsidRDefault="00154A77" w:rsidP="00154A77">
      <w:pPr>
        <w:rPr>
          <w:rFonts w:ascii="Century Gothic" w:hAnsi="Century Gothic"/>
          <w:sz w:val="20"/>
          <w:szCs w:val="20"/>
        </w:rPr>
      </w:pPr>
    </w:p>
    <w:p w:rsidR="00154A77" w:rsidRDefault="00154A77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Terms:</w:t>
      </w:r>
    </w:p>
    <w:p w:rsidR="00154A77" w:rsidRDefault="00154A77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New Moon – we only see the non-illuminated </w:t>
      </w:r>
      <w:r w:rsidR="003209EF">
        <w:rPr>
          <w:rFonts w:ascii="Century Gothic" w:hAnsi="Century Gothic"/>
          <w:sz w:val="20"/>
          <w:szCs w:val="20"/>
        </w:rPr>
        <w:t>side of the moon</w:t>
      </w:r>
    </w:p>
    <w:p w:rsidR="003209EF" w:rsidRDefault="003209EF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Waxing – the amount of illumination is getting larger (New to Full Moon)</w:t>
      </w:r>
    </w:p>
    <w:p w:rsidR="003209EF" w:rsidRDefault="003209EF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Full Moon – we see the entire illuminated side of the moon</w:t>
      </w:r>
    </w:p>
    <w:p w:rsidR="003209EF" w:rsidRDefault="003209EF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Waning – the amount of illumination is getting smaller (Full Moon to New Moon)</w:t>
      </w:r>
    </w:p>
    <w:p w:rsidR="003209EF" w:rsidRDefault="003209EF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Crescent – When less than half of the moon is illuminated</w:t>
      </w:r>
    </w:p>
    <w:p w:rsidR="003209EF" w:rsidRDefault="003209EF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Gibbous – When more than half of the moon is illuminated</w:t>
      </w:r>
    </w:p>
    <w:p w:rsidR="003209EF" w:rsidRDefault="003209E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3209EF" w:rsidRDefault="003209EF" w:rsidP="003209EF">
      <w:pPr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Tides:</w:t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p w:rsidR="003209EF" w:rsidRPr="003209EF" w:rsidRDefault="0055714D" w:rsidP="003209EF">
      <w:pPr>
        <w:rPr>
          <w:rFonts w:ascii="Century Gothic" w:hAnsi="Century Gothic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06E9235" wp14:editId="2CEBA5D1">
            <wp:simplePos x="0" y="0"/>
            <wp:positionH relativeFrom="column">
              <wp:posOffset>2667000</wp:posOffset>
            </wp:positionH>
            <wp:positionV relativeFrom="paragraph">
              <wp:posOffset>101600</wp:posOffset>
            </wp:positionV>
            <wp:extent cx="35528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42" y="21462"/>
                <wp:lineTo x="2154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14D" w:rsidRDefault="003209EF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Tides:</w:t>
      </w:r>
      <w:r>
        <w:rPr>
          <w:rFonts w:ascii="Century Gothic" w:hAnsi="Century Gothic"/>
          <w:sz w:val="20"/>
          <w:szCs w:val="20"/>
        </w:rPr>
        <w:t xml:space="preserve">  </w:t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</w:p>
    <w:p w:rsidR="00154A77" w:rsidRDefault="003209EF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Bulges or depressions in water levels caused by the force of gravity exerted by the Sun and Moon</w:t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</w:p>
    <w:p w:rsidR="003209EF" w:rsidRDefault="003209EF" w:rsidP="003209EF">
      <w:pPr>
        <w:pStyle w:val="ListParagraph"/>
        <w:numPr>
          <w:ilvl w:val="0"/>
          <w:numId w:val="30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 moon has a larger impact because it is much closer than the sun is, despite how much bigger the sun is</w:t>
      </w:r>
    </w:p>
    <w:p w:rsidR="003209EF" w:rsidRDefault="003209EF" w:rsidP="00154A77">
      <w:pPr>
        <w:rPr>
          <w:rFonts w:ascii="Century Gothic" w:hAnsi="Century Gothic"/>
          <w:sz w:val="20"/>
          <w:szCs w:val="20"/>
        </w:rPr>
      </w:pPr>
    </w:p>
    <w:p w:rsidR="003209EF" w:rsidRDefault="003209EF" w:rsidP="00154A77">
      <w:pPr>
        <w:rPr>
          <w:rFonts w:ascii="Century Gothic" w:hAnsi="Century Gothic"/>
          <w:sz w:val="20"/>
          <w:szCs w:val="20"/>
        </w:rPr>
      </w:pP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Frequencies of Tides:</w:t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>Earth’s Rotation: 24 hours</w:t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 xml:space="preserve">Lunar Day: 24 hours 50 </w:t>
      </w:r>
      <w:proofErr w:type="spellStart"/>
      <w:r>
        <w:rPr>
          <w:rFonts w:ascii="Century Gothic" w:hAnsi="Century Gothic"/>
          <w:sz w:val="20"/>
          <w:szCs w:val="20"/>
        </w:rPr>
        <w:t>mins</w:t>
      </w:r>
      <w:proofErr w:type="spellEnd"/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 xml:space="preserve">Therefore: A point on Earth will experience two high tides and two low tides every lunar day (24 hours 50 </w:t>
      </w:r>
      <w:proofErr w:type="spellStart"/>
      <w:r>
        <w:rPr>
          <w:rFonts w:ascii="Century Gothic" w:hAnsi="Century Gothic"/>
          <w:sz w:val="20"/>
          <w:szCs w:val="20"/>
        </w:rPr>
        <w:t>mins</w:t>
      </w:r>
      <w:proofErr w:type="spellEnd"/>
      <w:r>
        <w:rPr>
          <w:rFonts w:ascii="Century Gothic" w:hAnsi="Century Gothic"/>
          <w:sz w:val="20"/>
          <w:szCs w:val="20"/>
        </w:rPr>
        <w:t>)</w:t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Spring Tides:</w:t>
      </w:r>
      <w:r>
        <w:rPr>
          <w:rFonts w:ascii="Century Gothic" w:hAnsi="Century Gothic"/>
          <w:sz w:val="20"/>
          <w:szCs w:val="20"/>
        </w:rPr>
        <w:t xml:space="preserve">  When the moon and the sun line up along the line of pull you have larger high tides and lower low tides, greater change between the two</w:t>
      </w:r>
    </w:p>
    <w:p w:rsidR="0055714D" w:rsidRDefault="007A1685" w:rsidP="007A1685">
      <w:pPr>
        <w:tabs>
          <w:tab w:val="left" w:pos="315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Neap Tides:</w:t>
      </w:r>
      <w:r>
        <w:rPr>
          <w:rFonts w:ascii="Century Gothic" w:hAnsi="Century Gothic"/>
          <w:sz w:val="20"/>
          <w:szCs w:val="20"/>
        </w:rPr>
        <w:t xml:space="preserve">  When the moon and the sun are at 90 degrees to each other, you have lower high tides and higher low tides, so less change between the two</w:t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</w:p>
    <w:p w:rsidR="0055714D" w:rsidRPr="0055714D" w:rsidRDefault="0055714D" w:rsidP="00154A77">
      <w:pPr>
        <w:rPr>
          <w:rFonts w:ascii="Century Gothic" w:hAnsi="Century Gothic"/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0E66DE9F" wp14:editId="47B01C14">
            <wp:extent cx="5143500" cy="3857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714D" w:rsidRPr="0055714D" w:rsidRDefault="0055714D" w:rsidP="00154A77">
      <w:pPr>
        <w:rPr>
          <w:rFonts w:ascii="Century Gothic" w:hAnsi="Century Gothic"/>
          <w:sz w:val="20"/>
          <w:szCs w:val="20"/>
          <w:u w:val="single"/>
        </w:rPr>
      </w:pPr>
    </w:p>
    <w:p w:rsidR="003209EF" w:rsidRPr="00154A77" w:rsidRDefault="003209EF" w:rsidP="00154A77">
      <w:pPr>
        <w:rPr>
          <w:rFonts w:ascii="Century Gothic" w:hAnsi="Century Gothic"/>
          <w:sz w:val="20"/>
          <w:szCs w:val="20"/>
        </w:rPr>
      </w:pPr>
    </w:p>
    <w:sectPr w:rsidR="003209EF" w:rsidRPr="00154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4078"/>
    <w:multiLevelType w:val="hybridMultilevel"/>
    <w:tmpl w:val="4C969E8C"/>
    <w:lvl w:ilvl="0" w:tplc="3CFE33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FD76E9"/>
    <w:multiLevelType w:val="hybridMultilevel"/>
    <w:tmpl w:val="E8E686E0"/>
    <w:lvl w:ilvl="0" w:tplc="07605F00">
      <w:start w:val="1"/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7725E2"/>
    <w:multiLevelType w:val="hybridMultilevel"/>
    <w:tmpl w:val="2604CAE0"/>
    <w:lvl w:ilvl="0" w:tplc="0082EA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1F3F1B"/>
    <w:multiLevelType w:val="hybridMultilevel"/>
    <w:tmpl w:val="7DBC09A8"/>
    <w:lvl w:ilvl="0" w:tplc="FCB8B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4502A3"/>
    <w:multiLevelType w:val="hybridMultilevel"/>
    <w:tmpl w:val="19540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9E2040"/>
    <w:multiLevelType w:val="hybridMultilevel"/>
    <w:tmpl w:val="E7A07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E6CCA"/>
    <w:multiLevelType w:val="hybridMultilevel"/>
    <w:tmpl w:val="FCE0B1B0"/>
    <w:lvl w:ilvl="0" w:tplc="B7B05C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CB3728"/>
    <w:multiLevelType w:val="hybridMultilevel"/>
    <w:tmpl w:val="DD104E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24C83"/>
    <w:multiLevelType w:val="hybridMultilevel"/>
    <w:tmpl w:val="FF8653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FD5499"/>
    <w:multiLevelType w:val="hybridMultilevel"/>
    <w:tmpl w:val="0FCA1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84860"/>
    <w:multiLevelType w:val="hybridMultilevel"/>
    <w:tmpl w:val="8648F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052B45"/>
    <w:multiLevelType w:val="hybridMultilevel"/>
    <w:tmpl w:val="A2762F10"/>
    <w:lvl w:ilvl="0" w:tplc="DD42DF22">
      <w:start w:val="3"/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2F225E8"/>
    <w:multiLevelType w:val="hybridMultilevel"/>
    <w:tmpl w:val="DC901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932831"/>
    <w:multiLevelType w:val="hybridMultilevel"/>
    <w:tmpl w:val="342E5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B65B05"/>
    <w:multiLevelType w:val="hybridMultilevel"/>
    <w:tmpl w:val="0DA83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F41381"/>
    <w:multiLevelType w:val="hybridMultilevel"/>
    <w:tmpl w:val="AF606A02"/>
    <w:lvl w:ilvl="0" w:tplc="7716163E">
      <w:start w:val="10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8FB0E47"/>
    <w:multiLevelType w:val="hybridMultilevel"/>
    <w:tmpl w:val="A0102DC8"/>
    <w:lvl w:ilvl="0" w:tplc="4A0C20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9BE42D6"/>
    <w:multiLevelType w:val="hybridMultilevel"/>
    <w:tmpl w:val="D12AF2BC"/>
    <w:lvl w:ilvl="0" w:tplc="5852CC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C3B2E14"/>
    <w:multiLevelType w:val="hybridMultilevel"/>
    <w:tmpl w:val="6B007372"/>
    <w:lvl w:ilvl="0" w:tplc="659C8A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6D10FC"/>
    <w:multiLevelType w:val="hybridMultilevel"/>
    <w:tmpl w:val="68DE9DE6"/>
    <w:lvl w:ilvl="0" w:tplc="E07C95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404DC7"/>
    <w:multiLevelType w:val="hybridMultilevel"/>
    <w:tmpl w:val="2B2239CE"/>
    <w:lvl w:ilvl="0" w:tplc="18CE0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105908"/>
    <w:multiLevelType w:val="hybridMultilevel"/>
    <w:tmpl w:val="58529F1C"/>
    <w:lvl w:ilvl="0" w:tplc="CEAE8D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7134552"/>
    <w:multiLevelType w:val="hybridMultilevel"/>
    <w:tmpl w:val="B44A0F54"/>
    <w:lvl w:ilvl="0" w:tplc="517C96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A26F48"/>
    <w:multiLevelType w:val="hybridMultilevel"/>
    <w:tmpl w:val="F5DEF63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E4641BD"/>
    <w:multiLevelType w:val="hybridMultilevel"/>
    <w:tmpl w:val="50589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CC66E9"/>
    <w:multiLevelType w:val="hybridMultilevel"/>
    <w:tmpl w:val="424CC4D4"/>
    <w:lvl w:ilvl="0" w:tplc="812C1266">
      <w:start w:val="10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5D77A14"/>
    <w:multiLevelType w:val="hybridMultilevel"/>
    <w:tmpl w:val="51083072"/>
    <w:lvl w:ilvl="0" w:tplc="AF8873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661B8D"/>
    <w:multiLevelType w:val="hybridMultilevel"/>
    <w:tmpl w:val="7E0AE7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D222C3"/>
    <w:multiLevelType w:val="hybridMultilevel"/>
    <w:tmpl w:val="B15A4A92"/>
    <w:lvl w:ilvl="0" w:tplc="BE043D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E8057EA"/>
    <w:multiLevelType w:val="hybridMultilevel"/>
    <w:tmpl w:val="57388B50"/>
    <w:lvl w:ilvl="0" w:tplc="619AEA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2"/>
  </w:num>
  <w:num w:numId="5">
    <w:abstractNumId w:val="0"/>
  </w:num>
  <w:num w:numId="6">
    <w:abstractNumId w:val="18"/>
  </w:num>
  <w:num w:numId="7">
    <w:abstractNumId w:val="17"/>
  </w:num>
  <w:num w:numId="8">
    <w:abstractNumId w:val="2"/>
  </w:num>
  <w:num w:numId="9">
    <w:abstractNumId w:val="19"/>
  </w:num>
  <w:num w:numId="10">
    <w:abstractNumId w:val="27"/>
  </w:num>
  <w:num w:numId="11">
    <w:abstractNumId w:val="5"/>
  </w:num>
  <w:num w:numId="12">
    <w:abstractNumId w:val="25"/>
  </w:num>
  <w:num w:numId="13">
    <w:abstractNumId w:val="15"/>
  </w:num>
  <w:num w:numId="14">
    <w:abstractNumId w:val="28"/>
  </w:num>
  <w:num w:numId="15">
    <w:abstractNumId w:val="21"/>
  </w:num>
  <w:num w:numId="16">
    <w:abstractNumId w:val="13"/>
  </w:num>
  <w:num w:numId="17">
    <w:abstractNumId w:val="9"/>
  </w:num>
  <w:num w:numId="18">
    <w:abstractNumId w:val="23"/>
  </w:num>
  <w:num w:numId="19">
    <w:abstractNumId w:val="8"/>
  </w:num>
  <w:num w:numId="20">
    <w:abstractNumId w:val="10"/>
  </w:num>
  <w:num w:numId="21">
    <w:abstractNumId w:val="24"/>
  </w:num>
  <w:num w:numId="22">
    <w:abstractNumId w:val="29"/>
  </w:num>
  <w:num w:numId="23">
    <w:abstractNumId w:val="4"/>
  </w:num>
  <w:num w:numId="24">
    <w:abstractNumId w:val="14"/>
  </w:num>
  <w:num w:numId="25">
    <w:abstractNumId w:val="26"/>
  </w:num>
  <w:num w:numId="26">
    <w:abstractNumId w:val="3"/>
  </w:num>
  <w:num w:numId="27">
    <w:abstractNumId w:val="16"/>
  </w:num>
  <w:num w:numId="28">
    <w:abstractNumId w:val="22"/>
  </w:num>
  <w:num w:numId="29">
    <w:abstractNumId w:val="20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56A"/>
    <w:rsid w:val="000D4026"/>
    <w:rsid w:val="000E5B84"/>
    <w:rsid w:val="00154A77"/>
    <w:rsid w:val="001C7429"/>
    <w:rsid w:val="001D5268"/>
    <w:rsid w:val="00234E57"/>
    <w:rsid w:val="002542AC"/>
    <w:rsid w:val="00276FFB"/>
    <w:rsid w:val="002942F9"/>
    <w:rsid w:val="002C0590"/>
    <w:rsid w:val="003209EF"/>
    <w:rsid w:val="003233C9"/>
    <w:rsid w:val="0033484A"/>
    <w:rsid w:val="0037511E"/>
    <w:rsid w:val="00464B6D"/>
    <w:rsid w:val="004B2CA0"/>
    <w:rsid w:val="00502033"/>
    <w:rsid w:val="00532572"/>
    <w:rsid w:val="0055714D"/>
    <w:rsid w:val="005B4828"/>
    <w:rsid w:val="005B5E08"/>
    <w:rsid w:val="00701C89"/>
    <w:rsid w:val="00737D81"/>
    <w:rsid w:val="00787012"/>
    <w:rsid w:val="007A1685"/>
    <w:rsid w:val="007C5D4B"/>
    <w:rsid w:val="00814C3E"/>
    <w:rsid w:val="008163AC"/>
    <w:rsid w:val="0082056A"/>
    <w:rsid w:val="0083461F"/>
    <w:rsid w:val="00956AA5"/>
    <w:rsid w:val="00B74FFC"/>
    <w:rsid w:val="00C366F7"/>
    <w:rsid w:val="00C536B8"/>
    <w:rsid w:val="00D41A87"/>
    <w:rsid w:val="00D42D59"/>
    <w:rsid w:val="00D60C18"/>
    <w:rsid w:val="00DD5226"/>
    <w:rsid w:val="00E11B7F"/>
    <w:rsid w:val="00E469F7"/>
    <w:rsid w:val="00EC5534"/>
    <w:rsid w:val="00FA0B26"/>
    <w:rsid w:val="00FB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56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56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56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56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56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56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56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56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56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56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56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56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56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56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56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56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56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56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56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2056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2056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56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2056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2056A"/>
    <w:rPr>
      <w:b/>
      <w:bCs/>
    </w:rPr>
  </w:style>
  <w:style w:type="character" w:styleId="Emphasis">
    <w:name w:val="Emphasis"/>
    <w:basedOn w:val="DefaultParagraphFont"/>
    <w:uiPriority w:val="20"/>
    <w:qFormat/>
    <w:rsid w:val="0082056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2056A"/>
    <w:rPr>
      <w:szCs w:val="32"/>
    </w:rPr>
  </w:style>
  <w:style w:type="paragraph" w:styleId="ListParagraph">
    <w:name w:val="List Paragraph"/>
    <w:basedOn w:val="Normal"/>
    <w:uiPriority w:val="34"/>
    <w:qFormat/>
    <w:rsid w:val="0082056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2056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2056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56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56A"/>
    <w:rPr>
      <w:b/>
      <w:i/>
      <w:sz w:val="24"/>
    </w:rPr>
  </w:style>
  <w:style w:type="character" w:styleId="SubtleEmphasis">
    <w:name w:val="Subtle Emphasis"/>
    <w:uiPriority w:val="19"/>
    <w:qFormat/>
    <w:rsid w:val="0082056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2056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2056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2056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2056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56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1C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56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56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56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56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56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56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56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56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56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56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56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56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56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56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56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56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56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56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56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2056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2056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56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2056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2056A"/>
    <w:rPr>
      <w:b/>
      <w:bCs/>
    </w:rPr>
  </w:style>
  <w:style w:type="character" w:styleId="Emphasis">
    <w:name w:val="Emphasis"/>
    <w:basedOn w:val="DefaultParagraphFont"/>
    <w:uiPriority w:val="20"/>
    <w:qFormat/>
    <w:rsid w:val="0082056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2056A"/>
    <w:rPr>
      <w:szCs w:val="32"/>
    </w:rPr>
  </w:style>
  <w:style w:type="paragraph" w:styleId="ListParagraph">
    <w:name w:val="List Paragraph"/>
    <w:basedOn w:val="Normal"/>
    <w:uiPriority w:val="34"/>
    <w:qFormat/>
    <w:rsid w:val="0082056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2056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2056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56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56A"/>
    <w:rPr>
      <w:b/>
      <w:i/>
      <w:sz w:val="24"/>
    </w:rPr>
  </w:style>
  <w:style w:type="character" w:styleId="SubtleEmphasis">
    <w:name w:val="Subtle Emphasis"/>
    <w:uiPriority w:val="19"/>
    <w:qFormat/>
    <w:rsid w:val="0082056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2056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2056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2056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2056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56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1C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2C7B8-8135-4E81-AD09-8295C8751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Public School System</Company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5</cp:revision>
  <cp:lastPrinted>2012-02-10T11:35:00Z</cp:lastPrinted>
  <dcterms:created xsi:type="dcterms:W3CDTF">2012-05-03T00:16:00Z</dcterms:created>
  <dcterms:modified xsi:type="dcterms:W3CDTF">2012-05-03T01:52:00Z</dcterms:modified>
</cp:coreProperties>
</file>