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5" w:rsidRDefault="00307CF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pict>
          <v:roundrect id="_x0000_s1026" style="position:absolute;margin-left:442.5pt;margin-top:-14.25pt;width:49.5pt;height:59.25pt;z-index:251658240" arcsize="10923f"/>
        </w:pict>
      </w:r>
      <w:r w:rsidR="00BC5D07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Mineral</w:t>
      </w:r>
      <w:r w:rsidR="007E5390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1: Materials and Processes that Shape a Planet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7E5390">
        <w:rPr>
          <w:rFonts w:ascii="Century Gothic" w:hAnsi="Century Gothic"/>
          <w:sz w:val="20"/>
          <w:szCs w:val="20"/>
        </w:rPr>
        <w:t>Chemistry of the Earth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</w:t>
      </w:r>
      <w:r w:rsidR="007E5390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: The student will demonstrate the ability to </w:t>
      </w:r>
      <w:r w:rsidR="007E5390">
        <w:rPr>
          <w:rFonts w:ascii="Century Gothic" w:hAnsi="Century Gothic"/>
          <w:sz w:val="20"/>
          <w:szCs w:val="20"/>
        </w:rPr>
        <w:t>describe and classify materials that make up Earth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7E5390" w:rsidRDefault="00BC5D07" w:rsidP="00316A1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selected properties to identify common rock forming mineral groups, including carbonates, halides, oxides, silicates, sulfates, and sulfides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Chapter </w:t>
      </w:r>
      <w:r w:rsidR="00BC5D07">
        <w:rPr>
          <w:rFonts w:ascii="Century Gothic" w:hAnsi="Century Gothic"/>
          <w:sz w:val="20"/>
          <w:szCs w:val="20"/>
        </w:rPr>
        <w:t>5, Page 103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Default="00316A16" w:rsidP="00316A16">
      <w:pPr>
        <w:rPr>
          <w:rFonts w:ascii="Century Gothic" w:hAnsi="Century Gothic"/>
          <w:sz w:val="20"/>
          <w:szCs w:val="20"/>
          <w:u w:val="single"/>
        </w:rPr>
      </w:pPr>
    </w:p>
    <w:p w:rsidR="003974E4" w:rsidRDefault="00BC5D07" w:rsidP="004B5DB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Characteristics of Minerals: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5D07" w:rsidRDefault="00BC5D07" w:rsidP="004B5DB3">
      <w:pPr>
        <w:rPr>
          <w:rFonts w:ascii="Century Gothic" w:hAnsi="Century Gothic"/>
          <w:sz w:val="20"/>
          <w:szCs w:val="20"/>
          <w:u w:val="single"/>
        </w:rPr>
      </w:pP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Mineral</w:t>
      </w:r>
      <w:r>
        <w:rPr>
          <w:rFonts w:ascii="Century Gothic" w:hAnsi="Century Gothic"/>
          <w:sz w:val="20"/>
          <w:szCs w:val="20"/>
        </w:rPr>
        <w:t xml:space="preserve"> – a natural, usually inorganic solid that has a characteristic chemical composition, an orderly internal structure, and a characteristic set of physical properties</w:t>
      </w: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Determining if it is a Mineral?</w:t>
      </w:r>
    </w:p>
    <w:p w:rsidR="00BC5D07" w:rsidRDefault="00BC5D07" w:rsidP="00615069">
      <w:pPr>
        <w:pStyle w:val="ListParagraph"/>
        <w:numPr>
          <w:ilvl w:val="0"/>
          <w:numId w:val="17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it inorganic? – an inorganic substance is a substance that was not created from living things such as coal and oil</w:t>
      </w:r>
    </w:p>
    <w:p w:rsidR="00BC5D07" w:rsidRDefault="00BC5D07" w:rsidP="00615069">
      <w:pPr>
        <w:pStyle w:val="ListParagraph"/>
        <w:numPr>
          <w:ilvl w:val="0"/>
          <w:numId w:val="17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the substance occur naturally? – minerals form and exist in nature, things like brass and steel are manufactured</w:t>
      </w:r>
    </w:p>
    <w:p w:rsidR="00BC5D07" w:rsidRDefault="00BC5D07" w:rsidP="00615069">
      <w:pPr>
        <w:pStyle w:val="ListParagraph"/>
        <w:numPr>
          <w:ilvl w:val="0"/>
          <w:numId w:val="17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 substance a solid in crystalline form? – if a substance does not have a regular, repeating pattern as a solid, it is not a mineral</w:t>
      </w:r>
    </w:p>
    <w:p w:rsidR="00BC5D07" w:rsidRDefault="00BC5D07" w:rsidP="00615069">
      <w:pPr>
        <w:pStyle w:val="ListParagraph"/>
        <w:numPr>
          <w:ilvl w:val="0"/>
          <w:numId w:val="17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it have a consistent chemical composition? – if the ratio of ingredients does not remain constant, it is not a mineral</w:t>
      </w:r>
    </w:p>
    <w:p w:rsidR="00BC5D07" w:rsidRDefault="00BC5D07" w:rsidP="00BC5D07">
      <w:pPr>
        <w:rPr>
          <w:rFonts w:ascii="Century Gothic" w:hAnsi="Century Gothic"/>
          <w:sz w:val="20"/>
          <w:szCs w:val="20"/>
        </w:rPr>
      </w:pPr>
    </w:p>
    <w:p w:rsidR="00BC5D07" w:rsidRDefault="00BC5D07" w:rsidP="00BC5D07">
      <w:pPr>
        <w:rPr>
          <w:rFonts w:ascii="Century Gothic" w:hAnsi="Century Gothic"/>
          <w:sz w:val="20"/>
          <w:szCs w:val="20"/>
          <w:u w:val="single"/>
        </w:rPr>
      </w:pPr>
    </w:p>
    <w:p w:rsidR="00BC5D07" w:rsidRDefault="00BC5D07" w:rsidP="00BC5D0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Kinds of Minerals: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5D07" w:rsidRDefault="00BC5D07" w:rsidP="00BC5D07">
      <w:pPr>
        <w:rPr>
          <w:rFonts w:ascii="Century Gothic" w:hAnsi="Century Gothic"/>
          <w:sz w:val="20"/>
          <w:szCs w:val="20"/>
          <w:u w:val="single"/>
        </w:rPr>
      </w:pP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Kinds of minerals:</w:t>
      </w:r>
    </w:p>
    <w:p w:rsidR="00BC5D07" w:rsidRDefault="00BC5D07" w:rsidP="00615069">
      <w:pPr>
        <w:pStyle w:val="ListParagraph"/>
        <w:numPr>
          <w:ilvl w:val="0"/>
          <w:numId w:val="18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More than 4,000 minerals but only 20 are common</w:t>
      </w:r>
    </w:p>
    <w:p w:rsidR="00BC5D07" w:rsidRDefault="00BC5D07" w:rsidP="00615069">
      <w:pPr>
        <w:pStyle w:val="ListParagraph"/>
        <w:numPr>
          <w:ilvl w:val="0"/>
          <w:numId w:val="18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These common 20 are called rock forming minerals because they form the rock that makes up the crust</w:t>
      </w:r>
    </w:p>
    <w:p w:rsidR="00BC5D07" w:rsidRDefault="00BC5D07" w:rsidP="00615069">
      <w:pPr>
        <w:pStyle w:val="ListParagraph"/>
        <w:numPr>
          <w:ilvl w:val="0"/>
          <w:numId w:val="18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 of these twenty are so common that they make up 90% of the mass of the Earth’s crust</w:t>
      </w: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Silicate Minerals</w:t>
      </w:r>
      <w:r>
        <w:rPr>
          <w:rFonts w:ascii="Century Gothic" w:hAnsi="Century Gothic"/>
          <w:sz w:val="20"/>
          <w:szCs w:val="20"/>
        </w:rPr>
        <w:t xml:space="preserve"> – a mineral that contains a combination of silicon and oxygen and that may also contain one or more metals</w:t>
      </w:r>
    </w:p>
    <w:p w:rsidR="00BC5D07" w:rsidRDefault="00BC5D07" w:rsidP="00615069">
      <w:pPr>
        <w:ind w:left="720"/>
        <w:rPr>
          <w:rFonts w:ascii="Century Gothic" w:hAnsi="Century Gothic"/>
          <w:sz w:val="20"/>
          <w:szCs w:val="20"/>
        </w:rPr>
      </w:pPr>
    </w:p>
    <w:p w:rsidR="00991548" w:rsidRDefault="00991548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Non Silicate Minerals</w:t>
      </w:r>
      <w:r>
        <w:rPr>
          <w:rFonts w:ascii="Century Gothic" w:hAnsi="Century Gothic"/>
          <w:sz w:val="20"/>
          <w:szCs w:val="20"/>
        </w:rPr>
        <w:t xml:space="preserve"> – a mineral that does not contain compounds of silicon and oxygen</w:t>
      </w:r>
    </w:p>
    <w:p w:rsidR="00991548" w:rsidRDefault="00991548" w:rsidP="00615069">
      <w:pPr>
        <w:ind w:left="720"/>
        <w:rPr>
          <w:rFonts w:ascii="Century Gothic" w:hAnsi="Century Gothic"/>
          <w:sz w:val="20"/>
          <w:szCs w:val="20"/>
        </w:rPr>
      </w:pPr>
    </w:p>
    <w:p w:rsidR="00991548" w:rsidRDefault="00991548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Types:</w:t>
      </w:r>
    </w:p>
    <w:p w:rsidR="00991548" w:rsidRPr="00991548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 w:rsidRPr="00991548">
        <w:rPr>
          <w:rFonts w:ascii="Century Gothic" w:hAnsi="Century Gothic"/>
          <w:sz w:val="20"/>
          <w:szCs w:val="20"/>
          <w:u w:val="single"/>
        </w:rPr>
        <w:t>Carbonates</w:t>
      </w:r>
      <w:r>
        <w:rPr>
          <w:rFonts w:ascii="Century Gothic" w:hAnsi="Century Gothic"/>
          <w:sz w:val="20"/>
          <w:szCs w:val="20"/>
        </w:rPr>
        <w:t xml:space="preserve"> – compounds that contain a carbonate group (CO</w:t>
      </w:r>
      <w:r w:rsidRPr="00991548">
        <w:rPr>
          <w:rFonts w:ascii="Century Gothic" w:hAnsi="Century Gothic"/>
          <w:sz w:val="20"/>
          <w:szCs w:val="20"/>
          <w:vertAlign w:val="subscript"/>
        </w:rPr>
        <w:t>3</w:t>
      </w:r>
      <w:r>
        <w:rPr>
          <w:rFonts w:ascii="Century Gothic" w:hAnsi="Century Gothic"/>
          <w:sz w:val="20"/>
          <w:szCs w:val="20"/>
        </w:rPr>
        <w:t>)</w:t>
      </w:r>
    </w:p>
    <w:p w:rsidR="00991548" w:rsidRPr="00991548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Halides</w:t>
      </w:r>
      <w:r>
        <w:rPr>
          <w:rFonts w:ascii="Century Gothic" w:hAnsi="Century Gothic"/>
          <w:sz w:val="20"/>
          <w:szCs w:val="20"/>
        </w:rPr>
        <w:t xml:space="preserve"> – compound that consists of chlorine or fluorine combined with sodium, potassium, or calcium</w:t>
      </w:r>
    </w:p>
    <w:p w:rsidR="00991548" w:rsidRPr="00991548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Native Elements</w:t>
      </w:r>
      <w:r>
        <w:rPr>
          <w:rFonts w:ascii="Century Gothic" w:hAnsi="Century Gothic"/>
          <w:sz w:val="20"/>
          <w:szCs w:val="20"/>
        </w:rPr>
        <w:t xml:space="preserve"> – elements uncombined with other elements</w:t>
      </w:r>
    </w:p>
    <w:p w:rsidR="00991548" w:rsidRPr="00991548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Oxides</w:t>
      </w:r>
      <w:r>
        <w:rPr>
          <w:rFonts w:ascii="Century Gothic" w:hAnsi="Century Gothic"/>
          <w:sz w:val="20"/>
          <w:szCs w:val="20"/>
        </w:rPr>
        <w:t xml:space="preserve"> – compounds that contain oxygen and an element other than silicon</w:t>
      </w:r>
    </w:p>
    <w:p w:rsidR="00991548" w:rsidRPr="00991548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Sulfates</w:t>
      </w:r>
      <w:r>
        <w:rPr>
          <w:rFonts w:ascii="Century Gothic" w:hAnsi="Century Gothic"/>
          <w:sz w:val="20"/>
          <w:szCs w:val="20"/>
        </w:rPr>
        <w:t xml:space="preserve"> – compounds that contain a sulfate group (SO</w:t>
      </w:r>
      <w:r w:rsidRPr="00991548">
        <w:rPr>
          <w:rFonts w:ascii="Century Gothic" w:hAnsi="Century Gothic"/>
          <w:sz w:val="20"/>
          <w:szCs w:val="20"/>
          <w:vertAlign w:val="subscript"/>
        </w:rPr>
        <w:t>4</w:t>
      </w:r>
      <w:r>
        <w:rPr>
          <w:rFonts w:ascii="Century Gothic" w:hAnsi="Century Gothic"/>
          <w:sz w:val="20"/>
          <w:szCs w:val="20"/>
        </w:rPr>
        <w:t>)</w:t>
      </w:r>
    </w:p>
    <w:p w:rsidR="00991548" w:rsidRPr="00006E5C" w:rsidRDefault="00991548" w:rsidP="00615069">
      <w:pPr>
        <w:pStyle w:val="ListParagraph"/>
        <w:numPr>
          <w:ilvl w:val="0"/>
          <w:numId w:val="19"/>
        </w:numPr>
        <w:ind w:left="180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Sulfides</w:t>
      </w:r>
      <w:r>
        <w:rPr>
          <w:rFonts w:ascii="Century Gothic" w:hAnsi="Century Gothic"/>
          <w:sz w:val="20"/>
          <w:szCs w:val="20"/>
        </w:rPr>
        <w:t xml:space="preserve"> – compounds that consists of one or more elements combined with sulfur</w:t>
      </w:r>
    </w:p>
    <w:p w:rsidR="00006E5C" w:rsidRDefault="00006E5C" w:rsidP="00006E5C">
      <w:pPr>
        <w:rPr>
          <w:rFonts w:ascii="Century Gothic" w:hAnsi="Century Gothic"/>
          <w:sz w:val="20"/>
          <w:szCs w:val="20"/>
          <w:u w:val="single"/>
        </w:rPr>
      </w:pPr>
    </w:p>
    <w:p w:rsidR="00006E5C" w:rsidRDefault="00006E5C" w:rsidP="00006E5C">
      <w:pPr>
        <w:rPr>
          <w:rFonts w:ascii="Century Gothic" w:hAnsi="Century Gothic"/>
          <w:sz w:val="20"/>
          <w:szCs w:val="20"/>
          <w:u w:val="single"/>
        </w:rPr>
      </w:pPr>
    </w:p>
    <w:p w:rsidR="00006E5C" w:rsidRDefault="00006E5C" w:rsidP="00006E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Physical Properties of Minerals: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E5C" w:rsidRDefault="00006E5C" w:rsidP="00006E5C">
      <w:pPr>
        <w:rPr>
          <w:rFonts w:ascii="Century Gothic" w:hAnsi="Century Gothic"/>
          <w:sz w:val="20"/>
          <w:szCs w:val="20"/>
        </w:rPr>
      </w:pPr>
    </w:p>
    <w:p w:rsidR="00006E5C" w:rsidRDefault="00006E5C" w:rsidP="0061506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Physical Properties of Minerals: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 – some minerals have very distinct colors that lead to identification, however most of the time it is an unreliable clue for identifying a sample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Streak</w:t>
      </w:r>
      <w:r>
        <w:rPr>
          <w:rFonts w:ascii="Century Gothic" w:hAnsi="Century Gothic"/>
          <w:sz w:val="20"/>
          <w:szCs w:val="20"/>
        </w:rPr>
        <w:t xml:space="preserve"> – the color of a mineral in powdered form after being drug across a ceramic tile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Luster</w:t>
      </w:r>
      <w:r>
        <w:rPr>
          <w:rFonts w:ascii="Century Gothic" w:hAnsi="Century Gothic"/>
          <w:sz w:val="20"/>
          <w:szCs w:val="20"/>
        </w:rPr>
        <w:t xml:space="preserve"> – the way in which a mineral reflects light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Cleavage</w:t>
      </w:r>
      <w:r>
        <w:rPr>
          <w:rFonts w:ascii="Century Gothic" w:hAnsi="Century Gothic"/>
          <w:sz w:val="20"/>
          <w:szCs w:val="20"/>
        </w:rPr>
        <w:t xml:space="preserve"> – in geology, the tendency of a mineral to split along specific plants of weakness to form smooth, flat surfaces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Fracture</w:t>
      </w:r>
      <w:r>
        <w:rPr>
          <w:rFonts w:ascii="Century Gothic" w:hAnsi="Century Gothic"/>
          <w:sz w:val="20"/>
          <w:szCs w:val="20"/>
        </w:rPr>
        <w:t xml:space="preserve"> – the manner in which a mineral breaks along either curved or irregular surfaces</w:t>
      </w:r>
    </w:p>
    <w:p w:rsidR="00006E5C" w:rsidRDefault="00006E5C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Hardness</w:t>
      </w:r>
      <w:r>
        <w:rPr>
          <w:rFonts w:ascii="Century Gothic" w:hAnsi="Century Gothic"/>
          <w:sz w:val="20"/>
          <w:szCs w:val="20"/>
        </w:rPr>
        <w:t xml:space="preserve"> </w:t>
      </w:r>
      <w:r w:rsidR="008C7E3E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8C7E3E">
        <w:rPr>
          <w:rFonts w:ascii="Century Gothic" w:hAnsi="Century Gothic"/>
          <w:sz w:val="20"/>
          <w:szCs w:val="20"/>
        </w:rPr>
        <w:t>the measure of the ability of a mineral to resist scratching</w:t>
      </w:r>
    </w:p>
    <w:p w:rsidR="008C7E3E" w:rsidRDefault="008C7E3E" w:rsidP="00615069">
      <w:pPr>
        <w:ind w:left="720"/>
        <w:rPr>
          <w:rFonts w:ascii="Century Gothic" w:hAnsi="Century Gothic"/>
          <w:sz w:val="20"/>
          <w:szCs w:val="20"/>
        </w:rPr>
      </w:pPr>
    </w:p>
    <w:p w:rsidR="008C7E3E" w:rsidRDefault="008C7E3E" w:rsidP="00615069">
      <w:pPr>
        <w:ind w:left="72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Mohs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Hardness Scale</w:t>
      </w:r>
      <w:r>
        <w:rPr>
          <w:rFonts w:ascii="Century Gothic" w:hAnsi="Century Gothic"/>
          <w:sz w:val="20"/>
          <w:szCs w:val="20"/>
        </w:rPr>
        <w:t xml:space="preserve"> – the standard scale against which the hardness of minerals is rated; you scratch the unknown minerals against those on the scale, </w:t>
      </w:r>
      <w:proofErr w:type="spellStart"/>
      <w:r>
        <w:rPr>
          <w:rFonts w:ascii="Century Gothic" w:hAnsi="Century Gothic"/>
          <w:sz w:val="20"/>
          <w:szCs w:val="20"/>
        </w:rPr>
        <w:t>its</w:t>
      </w:r>
      <w:proofErr w:type="spellEnd"/>
      <w:r>
        <w:rPr>
          <w:rFonts w:ascii="Century Gothic" w:hAnsi="Century Gothic"/>
          <w:sz w:val="20"/>
          <w:szCs w:val="20"/>
        </w:rPr>
        <w:t xml:space="preserve"> harder if it can scratch the mineral, its softer if it can’t scratch the mineral, it’s the same hardness if both can scratch each other</w:t>
      </w:r>
    </w:p>
    <w:p w:rsidR="008C7E3E" w:rsidRDefault="008C7E3E" w:rsidP="00615069">
      <w:pPr>
        <w:ind w:left="720"/>
        <w:rPr>
          <w:rFonts w:ascii="Century Gothic" w:hAnsi="Century Gothic"/>
          <w:sz w:val="20"/>
          <w:szCs w:val="20"/>
        </w:rPr>
      </w:pPr>
    </w:p>
    <w:p w:rsidR="008C7E3E" w:rsidRDefault="008C7E3E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Crystal shape</w:t>
      </w:r>
      <w:r>
        <w:rPr>
          <w:rFonts w:ascii="Century Gothic" w:hAnsi="Century Gothic"/>
          <w:sz w:val="20"/>
          <w:szCs w:val="20"/>
        </w:rPr>
        <w:t xml:space="preserve"> – minerals always form in the same crystalline structures due to their chemical compositions</w:t>
      </w:r>
    </w:p>
    <w:p w:rsidR="008C7E3E" w:rsidRPr="008C7E3E" w:rsidRDefault="008C7E3E" w:rsidP="00615069">
      <w:pPr>
        <w:pStyle w:val="ListParagraph"/>
        <w:numPr>
          <w:ilvl w:val="0"/>
          <w:numId w:val="20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Density</w:t>
      </w:r>
      <w:r>
        <w:rPr>
          <w:rFonts w:ascii="Century Gothic" w:hAnsi="Century Gothic"/>
          <w:sz w:val="20"/>
          <w:szCs w:val="20"/>
        </w:rPr>
        <w:t xml:space="preserve"> – the ratio of the mass of a mineral to its volume (mass/volume)</w:t>
      </w:r>
    </w:p>
    <w:sectPr w:rsidR="008C7E3E" w:rsidRPr="008C7E3E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  <w:num w:numId="17">
    <w:abstractNumId w:val="15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A16"/>
    <w:rsid w:val="00006E5C"/>
    <w:rsid w:val="00025222"/>
    <w:rsid w:val="001E4E8B"/>
    <w:rsid w:val="002D4AE2"/>
    <w:rsid w:val="00307CFF"/>
    <w:rsid w:val="00314A56"/>
    <w:rsid w:val="00316A16"/>
    <w:rsid w:val="00334492"/>
    <w:rsid w:val="003974E4"/>
    <w:rsid w:val="004229AA"/>
    <w:rsid w:val="004B5DB3"/>
    <w:rsid w:val="00615069"/>
    <w:rsid w:val="006422F5"/>
    <w:rsid w:val="006B719F"/>
    <w:rsid w:val="007C26C9"/>
    <w:rsid w:val="007C667E"/>
    <w:rsid w:val="007D133C"/>
    <w:rsid w:val="007E5390"/>
    <w:rsid w:val="00876B72"/>
    <w:rsid w:val="008C06A5"/>
    <w:rsid w:val="008C7E3E"/>
    <w:rsid w:val="00991548"/>
    <w:rsid w:val="009C5B9E"/>
    <w:rsid w:val="00A43B44"/>
    <w:rsid w:val="00A55305"/>
    <w:rsid w:val="00BC5D07"/>
    <w:rsid w:val="00CD1BAD"/>
    <w:rsid w:val="00D0043F"/>
    <w:rsid w:val="00E70A9A"/>
    <w:rsid w:val="00E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2011-06-08T13:31:00Z</dcterms:created>
  <dcterms:modified xsi:type="dcterms:W3CDTF">2011-06-08T15:51:00Z</dcterms:modified>
</cp:coreProperties>
</file>