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3A" w:rsidRDefault="006479F6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Theory of Plate Tectonics CD Rom Activity: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6479F6" w:rsidRDefault="006479F6">
      <w:pPr>
        <w:rPr>
          <w:rFonts w:ascii="Century Gothic" w:hAnsi="Century Gothic"/>
          <w:b/>
          <w:sz w:val="20"/>
          <w:szCs w:val="20"/>
          <w:u w:val="single"/>
        </w:rPr>
      </w:pPr>
    </w:p>
    <w:p w:rsidR="006479F6" w:rsidRDefault="006479F6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6479F6" w:rsidRDefault="006479F6">
      <w:pPr>
        <w:rPr>
          <w:rFonts w:ascii="Century Gothic" w:hAnsi="Century Gothic"/>
          <w:b/>
          <w:sz w:val="20"/>
          <w:szCs w:val="20"/>
          <w:u w:val="single"/>
        </w:rPr>
      </w:pPr>
    </w:p>
    <w:p w:rsidR="006479F6" w:rsidRDefault="006479F6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Logging into the Program: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6479F6" w:rsidRDefault="006479F6">
      <w:pPr>
        <w:rPr>
          <w:rFonts w:ascii="Century Gothic" w:hAnsi="Century Gothic"/>
          <w:sz w:val="20"/>
          <w:szCs w:val="20"/>
        </w:rPr>
      </w:pPr>
    </w:p>
    <w:p w:rsidR="006479F6" w:rsidRDefault="006479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Log into the computer &gt; Go the “Hand Out” folder &gt; “MONGANO” &gt; “Launch” &gt; Click Mouse</w:t>
      </w:r>
    </w:p>
    <w:p w:rsidR="006479F6" w:rsidRDefault="006479F6">
      <w:pPr>
        <w:rPr>
          <w:rFonts w:ascii="Century Gothic" w:hAnsi="Century Gothic"/>
          <w:sz w:val="20"/>
          <w:szCs w:val="20"/>
        </w:rPr>
      </w:pP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From Main Menu, click on #2 Continental Drift, Use Forward and Reverse to Navigate</w:t>
      </w: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  <w:u w:val="single"/>
        </w:rPr>
      </w:pP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2. Continental Drift: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What are the four pieces of evidence used by Wegener?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6479F6" w:rsidTr="006479F6">
        <w:trPr>
          <w:trHeight w:val="378"/>
        </w:trPr>
        <w:tc>
          <w:tcPr>
            <w:tcW w:w="4811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79F6" w:rsidTr="006479F6">
        <w:trPr>
          <w:trHeight w:val="378"/>
        </w:trPr>
        <w:tc>
          <w:tcPr>
            <w:tcW w:w="4811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What two continents had the best 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9F6" w:rsidTr="006479F6">
        <w:trPr>
          <w:trHeight w:val="368"/>
        </w:trPr>
        <w:tc>
          <w:tcPr>
            <w:tcW w:w="4788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What three ideas were suggested for the wide spread fossil distribution?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6479F6" w:rsidTr="006479F6">
        <w:trPr>
          <w:trHeight w:val="381"/>
        </w:trPr>
        <w:tc>
          <w:tcPr>
            <w:tcW w:w="9591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79F6" w:rsidTr="006479F6">
        <w:trPr>
          <w:trHeight w:val="381"/>
        </w:trPr>
        <w:tc>
          <w:tcPr>
            <w:tcW w:w="9591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79F6" w:rsidTr="006479F6">
        <w:trPr>
          <w:trHeight w:val="406"/>
        </w:trPr>
        <w:tc>
          <w:tcPr>
            <w:tcW w:w="9591" w:type="dxa"/>
          </w:tcPr>
          <w:p w:rsidR="006479F6" w:rsidRDefault="006479F6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6479F6" w:rsidRDefault="006479F6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On your model of </w:t>
      </w:r>
      <w:proofErr w:type="spellStart"/>
      <w:r>
        <w:rPr>
          <w:rFonts w:ascii="Century Gothic" w:hAnsi="Century Gothic"/>
          <w:sz w:val="20"/>
          <w:szCs w:val="20"/>
        </w:rPr>
        <w:t>Pangea</w:t>
      </w:r>
      <w:proofErr w:type="spellEnd"/>
      <w:r>
        <w:rPr>
          <w:rFonts w:ascii="Century Gothic" w:hAnsi="Century Gothic"/>
          <w:sz w:val="20"/>
          <w:szCs w:val="20"/>
        </w:rPr>
        <w:t xml:space="preserve"> and current map, draw and label the distribution of </w:t>
      </w:r>
      <w:r w:rsidR="001C16BD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four fossils? (Use hand to drag continents back and forth)</w:t>
      </w:r>
    </w:p>
    <w:p w:rsidR="006479F6" w:rsidRDefault="006479F6" w:rsidP="001C16BD">
      <w:pPr>
        <w:tabs>
          <w:tab w:val="left" w:pos="1260"/>
        </w:tabs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2DED683D" wp14:editId="2373D998">
            <wp:extent cx="1965845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84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58B9B" wp14:editId="26E97AED">
            <wp:extent cx="3219450" cy="21535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2538" cy="21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The Appalachian Mountains used to stretch into what other geographic region?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16BD" w:rsidTr="001C16BD">
        <w:trPr>
          <w:trHeight w:val="419"/>
        </w:trPr>
        <w:tc>
          <w:tcPr>
            <w:tcW w:w="9606" w:type="dxa"/>
          </w:tcPr>
          <w:p w:rsidR="001C16BD" w:rsidRDefault="001C16BD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How are climatic clues used to show existence of </w:t>
      </w:r>
      <w:proofErr w:type="spellStart"/>
      <w:r>
        <w:rPr>
          <w:rFonts w:ascii="Century Gothic" w:hAnsi="Century Gothic"/>
          <w:sz w:val="20"/>
          <w:szCs w:val="20"/>
        </w:rPr>
        <w:t>Pangea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1C16BD" w:rsidTr="001C16BD">
        <w:trPr>
          <w:trHeight w:val="353"/>
        </w:trPr>
        <w:tc>
          <w:tcPr>
            <w:tcW w:w="9636" w:type="dxa"/>
          </w:tcPr>
          <w:p w:rsidR="001C16BD" w:rsidRDefault="001C16BD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16BD" w:rsidTr="001C16BD">
        <w:trPr>
          <w:trHeight w:val="375"/>
        </w:trPr>
        <w:tc>
          <w:tcPr>
            <w:tcW w:w="9636" w:type="dxa"/>
          </w:tcPr>
          <w:p w:rsidR="001C16BD" w:rsidRDefault="001C16BD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7. What was Wegener wrong about in regards to Continental Drift?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1C16BD" w:rsidTr="001C16BD">
        <w:trPr>
          <w:trHeight w:val="406"/>
        </w:trPr>
        <w:tc>
          <w:tcPr>
            <w:tcW w:w="9681" w:type="dxa"/>
          </w:tcPr>
          <w:p w:rsidR="001C16BD" w:rsidRDefault="001C16BD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16BD" w:rsidTr="001C16BD">
        <w:trPr>
          <w:trHeight w:val="406"/>
        </w:trPr>
        <w:tc>
          <w:tcPr>
            <w:tcW w:w="9681" w:type="dxa"/>
          </w:tcPr>
          <w:p w:rsidR="001C16BD" w:rsidRDefault="001C16BD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16BD" w:rsidTr="001C16BD">
        <w:trPr>
          <w:trHeight w:val="431"/>
        </w:trPr>
        <w:tc>
          <w:tcPr>
            <w:tcW w:w="9681" w:type="dxa"/>
          </w:tcPr>
          <w:p w:rsidR="001C16BD" w:rsidRDefault="001C16BD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Answer the Review Questions, but do not print or save the file.</w:t>
      </w: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3. Exploring Continental Drift: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9. Work your way through the Exploring Continental Drift </w:t>
      </w: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4. Earth’s Interior: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10. How hot is the interior of the Earth?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16BD" w:rsidTr="001C16BD">
        <w:trPr>
          <w:trHeight w:val="422"/>
        </w:trPr>
        <w:tc>
          <w:tcPr>
            <w:tcW w:w="9576" w:type="dxa"/>
          </w:tcPr>
          <w:p w:rsidR="001C16BD" w:rsidRDefault="001C16BD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11.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609"/>
        <w:gridCol w:w="2268"/>
        <w:gridCol w:w="2268"/>
      </w:tblGrid>
      <w:tr w:rsidR="00C233D5" w:rsidTr="00C233D5">
        <w:trPr>
          <w:trHeight w:val="287"/>
        </w:trPr>
        <w:tc>
          <w:tcPr>
            <w:tcW w:w="2431" w:type="dxa"/>
            <w:vAlign w:val="center"/>
          </w:tcPr>
          <w:p w:rsidR="00C233D5" w:rsidRP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33D5">
              <w:rPr>
                <w:rFonts w:ascii="Century Gothic" w:hAnsi="Century Gothic"/>
                <w:b/>
                <w:sz w:val="20"/>
                <w:szCs w:val="20"/>
              </w:rPr>
              <w:t>Layer:</w:t>
            </w:r>
          </w:p>
        </w:tc>
        <w:tc>
          <w:tcPr>
            <w:tcW w:w="2609" w:type="dxa"/>
            <w:vAlign w:val="center"/>
          </w:tcPr>
          <w:p w:rsidR="00C233D5" w:rsidRP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33D5">
              <w:rPr>
                <w:rFonts w:ascii="Century Gothic" w:hAnsi="Century Gothic"/>
                <w:b/>
                <w:sz w:val="20"/>
                <w:szCs w:val="20"/>
              </w:rPr>
              <w:t>Solid/Liquid:</w:t>
            </w:r>
          </w:p>
        </w:tc>
        <w:tc>
          <w:tcPr>
            <w:tcW w:w="2268" w:type="dxa"/>
            <w:vAlign w:val="center"/>
          </w:tcPr>
          <w:p w:rsidR="00C233D5" w:rsidRP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33D5">
              <w:rPr>
                <w:rFonts w:ascii="Century Gothic" w:hAnsi="Century Gothic"/>
                <w:b/>
                <w:sz w:val="20"/>
                <w:szCs w:val="20"/>
              </w:rPr>
              <w:t>Made of:</w:t>
            </w:r>
          </w:p>
        </w:tc>
        <w:tc>
          <w:tcPr>
            <w:tcW w:w="2268" w:type="dxa"/>
            <w:vAlign w:val="center"/>
          </w:tcPr>
          <w:p w:rsidR="00C233D5" w:rsidRP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33D5">
              <w:rPr>
                <w:rFonts w:ascii="Century Gothic" w:hAnsi="Century Gothic"/>
                <w:b/>
                <w:sz w:val="20"/>
                <w:szCs w:val="20"/>
              </w:rPr>
              <w:t>Diameter/Thickness:</w:t>
            </w:r>
          </w:p>
        </w:tc>
      </w:tr>
      <w:tr w:rsidR="00C233D5" w:rsidTr="00C233D5">
        <w:trPr>
          <w:trHeight w:val="368"/>
        </w:trPr>
        <w:tc>
          <w:tcPr>
            <w:tcW w:w="2431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3D5" w:rsidTr="00C233D5">
        <w:trPr>
          <w:trHeight w:val="368"/>
        </w:trPr>
        <w:tc>
          <w:tcPr>
            <w:tcW w:w="2431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3D5" w:rsidTr="00C233D5">
        <w:trPr>
          <w:trHeight w:val="368"/>
        </w:trPr>
        <w:tc>
          <w:tcPr>
            <w:tcW w:w="2431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3D5" w:rsidTr="00C233D5">
        <w:trPr>
          <w:trHeight w:val="368"/>
        </w:trPr>
        <w:tc>
          <w:tcPr>
            <w:tcW w:w="2431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33D5" w:rsidRDefault="00C233D5" w:rsidP="00C233D5">
            <w:pPr>
              <w:tabs>
                <w:tab w:val="left" w:pos="12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C16BD" w:rsidRDefault="001C16BD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12. Compare and contrast oceanic and continental crust (thickness, density, composition):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C233D5" w:rsidTr="00C233D5">
        <w:trPr>
          <w:trHeight w:val="325"/>
        </w:trPr>
        <w:tc>
          <w:tcPr>
            <w:tcW w:w="9591" w:type="dxa"/>
          </w:tcPr>
          <w:p w:rsidR="00C233D5" w:rsidRDefault="00C233D5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3D5" w:rsidTr="00C233D5">
        <w:trPr>
          <w:trHeight w:val="345"/>
        </w:trPr>
        <w:tc>
          <w:tcPr>
            <w:tcW w:w="9591" w:type="dxa"/>
          </w:tcPr>
          <w:p w:rsidR="00C233D5" w:rsidRDefault="00C233D5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3D5" w:rsidTr="00C233D5">
        <w:trPr>
          <w:trHeight w:val="325"/>
        </w:trPr>
        <w:tc>
          <w:tcPr>
            <w:tcW w:w="9591" w:type="dxa"/>
          </w:tcPr>
          <w:p w:rsidR="00C233D5" w:rsidRDefault="00C233D5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13. What </w:t>
      </w:r>
      <w:proofErr w:type="gramStart"/>
      <w:r>
        <w:rPr>
          <w:rFonts w:ascii="Century Gothic" w:hAnsi="Century Gothic"/>
          <w:sz w:val="20"/>
          <w:szCs w:val="20"/>
        </w:rPr>
        <w:t>is the differences</w:t>
      </w:r>
      <w:proofErr w:type="gramEnd"/>
      <w:r>
        <w:rPr>
          <w:rFonts w:ascii="Century Gothic" w:hAnsi="Century Gothic"/>
          <w:sz w:val="20"/>
          <w:szCs w:val="20"/>
        </w:rPr>
        <w:t xml:space="preserve"> between the lithosphere and asthenosphere?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C233D5" w:rsidTr="00122E10">
        <w:trPr>
          <w:trHeight w:val="325"/>
        </w:trPr>
        <w:tc>
          <w:tcPr>
            <w:tcW w:w="9591" w:type="dxa"/>
          </w:tcPr>
          <w:p w:rsidR="00C233D5" w:rsidRDefault="00C233D5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3D5" w:rsidTr="00122E10">
        <w:trPr>
          <w:trHeight w:val="345"/>
        </w:trPr>
        <w:tc>
          <w:tcPr>
            <w:tcW w:w="9591" w:type="dxa"/>
          </w:tcPr>
          <w:p w:rsidR="00C233D5" w:rsidRDefault="00C233D5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3D5" w:rsidTr="00122E10">
        <w:trPr>
          <w:trHeight w:val="325"/>
        </w:trPr>
        <w:tc>
          <w:tcPr>
            <w:tcW w:w="9591" w:type="dxa"/>
          </w:tcPr>
          <w:p w:rsidR="00C233D5" w:rsidRDefault="00C233D5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14. Answer the Review Section but do not print or serve.</w:t>
      </w: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5. New Evidence: Mapping the Ocean Floor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15. Work your way through this section</w:t>
      </w: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6. Plate Tectonics: A Scientific Revolution Unfolds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233D5" w:rsidRDefault="00C233D5" w:rsidP="006479F6">
      <w:pPr>
        <w:tabs>
          <w:tab w:val="left" w:pos="1260"/>
        </w:tabs>
        <w:rPr>
          <w:rFonts w:ascii="Century Gothic" w:hAnsi="Century Gothic"/>
          <w:sz w:val="20"/>
          <w:szCs w:val="20"/>
          <w:u w:val="single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16. What are the seven largest </w:t>
      </w:r>
      <w:proofErr w:type="gramStart"/>
      <w:r>
        <w:rPr>
          <w:rFonts w:ascii="Century Gothic" w:hAnsi="Century Gothic"/>
          <w:sz w:val="20"/>
          <w:szCs w:val="20"/>
        </w:rPr>
        <w:t>plates:</w:t>
      </w:r>
      <w:proofErr w:type="gramEnd"/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F95BBC" w:rsidTr="00F95BBC">
        <w:trPr>
          <w:trHeight w:val="342"/>
        </w:trPr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F95BBC">
        <w:trPr>
          <w:trHeight w:val="342"/>
        </w:trPr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17. What are the three types of plate </w:t>
      </w:r>
      <w:proofErr w:type="gramStart"/>
      <w:r>
        <w:rPr>
          <w:rFonts w:ascii="Century Gothic" w:hAnsi="Century Gothic"/>
          <w:sz w:val="20"/>
          <w:szCs w:val="20"/>
        </w:rPr>
        <w:t>boundaries: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F95BBC" w:rsidTr="00F95BBC">
        <w:trPr>
          <w:trHeight w:val="404"/>
        </w:trPr>
        <w:tc>
          <w:tcPr>
            <w:tcW w:w="3187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7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7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18. Diagram the Juan de Fuca plate, including labeling movement and types of boundaries: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5BBC" w:rsidTr="00F95BBC">
        <w:trPr>
          <w:trHeight w:val="2392"/>
        </w:trPr>
        <w:tc>
          <w:tcPr>
            <w:tcW w:w="9576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19. Answer the review questions but do not print or save.</w:t>
      </w: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7. Divergent Plate Boundaries: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20. What is the range of rates for seafloor </w:t>
      </w:r>
      <w:proofErr w:type="gramStart"/>
      <w:r>
        <w:rPr>
          <w:rFonts w:ascii="Century Gothic" w:hAnsi="Century Gothic"/>
          <w:sz w:val="20"/>
          <w:szCs w:val="20"/>
        </w:rPr>
        <w:t>spreading: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5BBC" w:rsidTr="00F95BBC">
        <w:trPr>
          <w:trHeight w:val="539"/>
        </w:trPr>
        <w:tc>
          <w:tcPr>
            <w:tcW w:w="9576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21. What is continental </w:t>
      </w:r>
      <w:proofErr w:type="gramStart"/>
      <w:r>
        <w:rPr>
          <w:rFonts w:ascii="Century Gothic" w:hAnsi="Century Gothic"/>
          <w:sz w:val="20"/>
          <w:szCs w:val="20"/>
        </w:rPr>
        <w:t>rifting: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F95BBC">
        <w:trPr>
          <w:trHeight w:val="424"/>
        </w:trPr>
        <w:tc>
          <w:tcPr>
            <w:tcW w:w="9591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F95BBC">
        <w:trPr>
          <w:trHeight w:val="450"/>
        </w:trPr>
        <w:tc>
          <w:tcPr>
            <w:tcW w:w="9591" w:type="dxa"/>
          </w:tcPr>
          <w:p w:rsidR="00F95BBC" w:rsidRDefault="00F95BBC" w:rsidP="006479F6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22. What is a rift </w:t>
      </w:r>
      <w:proofErr w:type="gramStart"/>
      <w:r>
        <w:rPr>
          <w:rFonts w:ascii="Century Gothic" w:hAnsi="Century Gothic"/>
          <w:sz w:val="20"/>
          <w:szCs w:val="20"/>
        </w:rPr>
        <w:t>valley: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23. If you look at the rifting in East Africa, what will happen to the land east of Lake </w:t>
      </w:r>
      <w:proofErr w:type="gramStart"/>
      <w:r>
        <w:rPr>
          <w:rFonts w:ascii="Century Gothic" w:hAnsi="Century Gothic"/>
          <w:sz w:val="20"/>
          <w:szCs w:val="20"/>
        </w:rPr>
        <w:t>Victoria: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24. Answer the review questions, but do not print or save.</w:t>
      </w: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8. Convergent Plate Boundaries: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25. Where do convergent boundaries </w:t>
      </w:r>
      <w:proofErr w:type="gramStart"/>
      <w:r>
        <w:rPr>
          <w:rFonts w:ascii="Century Gothic" w:hAnsi="Century Gothic"/>
          <w:sz w:val="20"/>
          <w:szCs w:val="20"/>
        </w:rPr>
        <w:t>occur: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26. What is a </w:t>
      </w:r>
      <w:proofErr w:type="spellStart"/>
      <w:r>
        <w:rPr>
          <w:rFonts w:ascii="Century Gothic" w:hAnsi="Century Gothic"/>
          <w:sz w:val="20"/>
          <w:szCs w:val="20"/>
        </w:rPr>
        <w:t>subduction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zone: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27. What happens when oceanic and continental crust collide: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28. What happens when crust reaches 100 km in </w:t>
      </w:r>
      <w:proofErr w:type="gramStart"/>
      <w:r>
        <w:rPr>
          <w:rFonts w:ascii="Century Gothic" w:hAnsi="Century Gothic"/>
          <w:sz w:val="20"/>
          <w:szCs w:val="20"/>
        </w:rPr>
        <w:t>depth: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29. What happens when two pieces of oceanic crust </w:t>
      </w:r>
      <w:proofErr w:type="gramStart"/>
      <w:r>
        <w:rPr>
          <w:rFonts w:ascii="Century Gothic" w:hAnsi="Century Gothic"/>
          <w:sz w:val="20"/>
          <w:szCs w:val="20"/>
        </w:rPr>
        <w:t>collide: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30. Where </w:t>
      </w:r>
      <w:proofErr w:type="gramStart"/>
      <w:r>
        <w:rPr>
          <w:rFonts w:ascii="Century Gothic" w:hAnsi="Century Gothic"/>
          <w:sz w:val="20"/>
          <w:szCs w:val="20"/>
        </w:rPr>
        <w:t>are</w:t>
      </w:r>
      <w:proofErr w:type="gramEnd"/>
      <w:r>
        <w:rPr>
          <w:rFonts w:ascii="Century Gothic" w:hAnsi="Century Gothic"/>
          <w:sz w:val="20"/>
          <w:szCs w:val="20"/>
        </w:rPr>
        <w:t xml:space="preserve"> most of the volcanic island arcs found: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95BBC" w:rsidTr="00122E10">
        <w:trPr>
          <w:trHeight w:val="424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BBC" w:rsidTr="00122E10">
        <w:trPr>
          <w:trHeight w:val="450"/>
        </w:trPr>
        <w:tc>
          <w:tcPr>
            <w:tcW w:w="9591" w:type="dxa"/>
          </w:tcPr>
          <w:p w:rsidR="00F95BBC" w:rsidRDefault="00F95BBC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F95BBC" w:rsidRDefault="00F95BBC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31. </w:t>
      </w:r>
      <w:r w:rsidR="001D56D3">
        <w:rPr>
          <w:rFonts w:ascii="Century Gothic" w:hAnsi="Century Gothic"/>
          <w:sz w:val="20"/>
          <w:szCs w:val="20"/>
        </w:rPr>
        <w:t xml:space="preserve">What happens when two pieces of continental crust </w:t>
      </w:r>
      <w:proofErr w:type="gramStart"/>
      <w:r w:rsidR="001D56D3">
        <w:rPr>
          <w:rFonts w:ascii="Century Gothic" w:hAnsi="Century Gothic"/>
          <w:sz w:val="20"/>
          <w:szCs w:val="20"/>
        </w:rPr>
        <w:t>collide: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1D56D3" w:rsidTr="00122E10">
        <w:trPr>
          <w:trHeight w:val="424"/>
        </w:trPr>
        <w:tc>
          <w:tcPr>
            <w:tcW w:w="9591" w:type="dxa"/>
          </w:tcPr>
          <w:p w:rsidR="001D56D3" w:rsidRDefault="001D56D3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56D3" w:rsidTr="00122E10">
        <w:trPr>
          <w:trHeight w:val="450"/>
        </w:trPr>
        <w:tc>
          <w:tcPr>
            <w:tcW w:w="9591" w:type="dxa"/>
          </w:tcPr>
          <w:p w:rsidR="001D56D3" w:rsidRDefault="001D56D3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D56D3" w:rsidRDefault="001D56D3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D56D3" w:rsidRDefault="001D56D3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9. Transform Boundaries: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D56D3" w:rsidRDefault="001D56D3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D56D3" w:rsidRDefault="001D56D3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32. What happens at a transform </w:t>
      </w:r>
      <w:proofErr w:type="gramStart"/>
      <w:r>
        <w:rPr>
          <w:rFonts w:ascii="Century Gothic" w:hAnsi="Century Gothic"/>
          <w:sz w:val="20"/>
          <w:szCs w:val="20"/>
        </w:rPr>
        <w:t>fault: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1D56D3" w:rsidTr="00122E10">
        <w:trPr>
          <w:trHeight w:val="424"/>
        </w:trPr>
        <w:tc>
          <w:tcPr>
            <w:tcW w:w="9591" w:type="dxa"/>
          </w:tcPr>
          <w:p w:rsidR="001D56D3" w:rsidRDefault="001D56D3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56D3" w:rsidTr="00122E10">
        <w:trPr>
          <w:trHeight w:val="450"/>
        </w:trPr>
        <w:tc>
          <w:tcPr>
            <w:tcW w:w="9591" w:type="dxa"/>
          </w:tcPr>
          <w:p w:rsidR="001D56D3" w:rsidRDefault="001D56D3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D56D3" w:rsidRDefault="001D56D3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D56D3" w:rsidRDefault="001D56D3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33. What will supposedly happen to Western California over the next million </w:t>
      </w:r>
      <w:proofErr w:type="gramStart"/>
      <w:r>
        <w:rPr>
          <w:rFonts w:ascii="Century Gothic" w:hAnsi="Century Gothic"/>
          <w:sz w:val="20"/>
          <w:szCs w:val="20"/>
        </w:rPr>
        <w:t>years:</w:t>
      </w:r>
      <w:proofErr w:type="gramEnd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1D56D3" w:rsidTr="00122E10">
        <w:trPr>
          <w:trHeight w:val="424"/>
        </w:trPr>
        <w:tc>
          <w:tcPr>
            <w:tcW w:w="9591" w:type="dxa"/>
          </w:tcPr>
          <w:p w:rsidR="001D56D3" w:rsidRDefault="001D56D3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56D3" w:rsidTr="00122E10">
        <w:trPr>
          <w:trHeight w:val="450"/>
        </w:trPr>
        <w:tc>
          <w:tcPr>
            <w:tcW w:w="9591" w:type="dxa"/>
          </w:tcPr>
          <w:p w:rsidR="001D56D3" w:rsidRDefault="001D56D3" w:rsidP="00122E10">
            <w:pPr>
              <w:tabs>
                <w:tab w:val="left" w:pos="12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D56D3" w:rsidRDefault="001D56D3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</w:p>
    <w:p w:rsidR="001D56D3" w:rsidRDefault="001D56D3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Closer Look at Plate Tectonics: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D56D3" w:rsidRDefault="001D56D3" w:rsidP="006479F6">
      <w:pPr>
        <w:tabs>
          <w:tab w:val="left" w:pos="126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1D56D3" w:rsidRPr="001D56D3" w:rsidRDefault="001D56D3" w:rsidP="006479F6">
      <w:pPr>
        <w:tabs>
          <w:tab w:val="left" w:pos="12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 through all the review questions as a review as they will be “similar” to questions on your test</w:t>
      </w:r>
      <w:bookmarkStart w:id="0" w:name="_GoBack"/>
      <w:bookmarkEnd w:id="0"/>
    </w:p>
    <w:sectPr w:rsidR="001D56D3" w:rsidRPr="001D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6"/>
    <w:rsid w:val="001C16BD"/>
    <w:rsid w:val="001D56D3"/>
    <w:rsid w:val="006479F6"/>
    <w:rsid w:val="008F2B3A"/>
    <w:rsid w:val="00C233D5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9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9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9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9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9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9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9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9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9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7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7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79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79F6"/>
    <w:rPr>
      <w:b/>
      <w:bCs/>
    </w:rPr>
  </w:style>
  <w:style w:type="character" w:styleId="Emphasis">
    <w:name w:val="Emphasis"/>
    <w:basedOn w:val="DefaultParagraphFont"/>
    <w:uiPriority w:val="20"/>
    <w:qFormat/>
    <w:rsid w:val="006479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79F6"/>
    <w:rPr>
      <w:szCs w:val="32"/>
    </w:rPr>
  </w:style>
  <w:style w:type="paragraph" w:styleId="ListParagraph">
    <w:name w:val="List Paragraph"/>
    <w:basedOn w:val="Normal"/>
    <w:uiPriority w:val="34"/>
    <w:qFormat/>
    <w:rsid w:val="0064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79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79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9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9F6"/>
    <w:rPr>
      <w:b/>
      <w:i/>
      <w:sz w:val="24"/>
    </w:rPr>
  </w:style>
  <w:style w:type="character" w:styleId="SubtleEmphasis">
    <w:name w:val="Subtle Emphasis"/>
    <w:uiPriority w:val="19"/>
    <w:qFormat/>
    <w:rsid w:val="006479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79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79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79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79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9F6"/>
    <w:pPr>
      <w:outlineLvl w:val="9"/>
    </w:pPr>
  </w:style>
  <w:style w:type="table" w:styleId="TableGrid">
    <w:name w:val="Table Grid"/>
    <w:basedOn w:val="TableNormal"/>
    <w:uiPriority w:val="59"/>
    <w:rsid w:val="0064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9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9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9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9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9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9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9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9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9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7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7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79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79F6"/>
    <w:rPr>
      <w:b/>
      <w:bCs/>
    </w:rPr>
  </w:style>
  <w:style w:type="character" w:styleId="Emphasis">
    <w:name w:val="Emphasis"/>
    <w:basedOn w:val="DefaultParagraphFont"/>
    <w:uiPriority w:val="20"/>
    <w:qFormat/>
    <w:rsid w:val="006479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79F6"/>
    <w:rPr>
      <w:szCs w:val="32"/>
    </w:rPr>
  </w:style>
  <w:style w:type="paragraph" w:styleId="ListParagraph">
    <w:name w:val="List Paragraph"/>
    <w:basedOn w:val="Normal"/>
    <w:uiPriority w:val="34"/>
    <w:qFormat/>
    <w:rsid w:val="0064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79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79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9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9F6"/>
    <w:rPr>
      <w:b/>
      <w:i/>
      <w:sz w:val="24"/>
    </w:rPr>
  </w:style>
  <w:style w:type="character" w:styleId="SubtleEmphasis">
    <w:name w:val="Subtle Emphasis"/>
    <w:uiPriority w:val="19"/>
    <w:qFormat/>
    <w:rsid w:val="006479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79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79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79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79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9F6"/>
    <w:pPr>
      <w:outlineLvl w:val="9"/>
    </w:pPr>
  </w:style>
  <w:style w:type="table" w:styleId="TableGrid">
    <w:name w:val="Table Grid"/>
    <w:basedOn w:val="TableNormal"/>
    <w:uiPriority w:val="59"/>
    <w:rsid w:val="0064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2011-11-11T11:53:00Z</dcterms:created>
  <dcterms:modified xsi:type="dcterms:W3CDTF">2011-11-11T13:35:00Z</dcterms:modified>
</cp:coreProperties>
</file>